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6C" w:rsidRPr="003F10E2" w:rsidRDefault="004740E2" w:rsidP="007C16CE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>Приложение № 1</w:t>
      </w:r>
    </w:p>
    <w:p w:rsidR="00345E6C" w:rsidRPr="003F10E2" w:rsidRDefault="00345E6C" w:rsidP="007C16CE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 xml:space="preserve">к приказу Федеральной службы </w:t>
      </w:r>
    </w:p>
    <w:p w:rsidR="00345E6C" w:rsidRPr="003F10E2" w:rsidRDefault="00345E6C" w:rsidP="007C16CE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 xml:space="preserve">по надзору в сфере здравоохранения </w:t>
      </w:r>
    </w:p>
    <w:p w:rsidR="00345E6C" w:rsidRPr="003F10E2" w:rsidRDefault="00345E6C" w:rsidP="007C16CE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>от «__»  _________ № ____</w:t>
      </w:r>
    </w:p>
    <w:p w:rsidR="00345E6C" w:rsidRPr="003F10E2" w:rsidRDefault="00345E6C" w:rsidP="00345E6C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E6C" w:rsidRPr="003F10E2" w:rsidRDefault="00345E6C" w:rsidP="00345E6C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F10E2">
        <w:rPr>
          <w:rFonts w:ascii="Times New Roman" w:hAnsi="Times New Roman"/>
          <w:b/>
          <w:sz w:val="28"/>
          <w:szCs w:val="28"/>
        </w:rPr>
        <w:t>Итоговый доклад</w:t>
      </w:r>
    </w:p>
    <w:p w:rsidR="00345E6C" w:rsidRPr="003F10E2" w:rsidRDefault="00345E6C" w:rsidP="00345E6C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F10E2">
        <w:rPr>
          <w:rFonts w:ascii="Times New Roman" w:hAnsi="Times New Roman"/>
          <w:b/>
          <w:sz w:val="28"/>
          <w:szCs w:val="28"/>
        </w:rPr>
        <w:t xml:space="preserve">о правоприменительной практике при осуществлении федерального государственного контроля (надзора) </w:t>
      </w:r>
      <w:r w:rsidR="004740E2" w:rsidRPr="003F10E2">
        <w:rPr>
          <w:rFonts w:ascii="Times New Roman" w:hAnsi="Times New Roman"/>
          <w:b/>
          <w:sz w:val="28"/>
          <w:szCs w:val="28"/>
        </w:rPr>
        <w:t>качества и безопасности медицинской деятельности</w:t>
      </w:r>
    </w:p>
    <w:p w:rsidR="00345E6C" w:rsidRPr="003F10E2" w:rsidRDefault="00345E6C" w:rsidP="00A33094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C2039" w:rsidRPr="003F10E2" w:rsidRDefault="00A33094" w:rsidP="00A330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 xml:space="preserve">Обобщение правоприменительной практики проведено для решения задач, которые определены приказом Росздравнадзора от 25.01.2022 № 421 </w:t>
      </w:r>
      <w:r w:rsidR="00C80D07" w:rsidRPr="003F10E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F10E2">
        <w:rPr>
          <w:rFonts w:ascii="Times New Roman" w:hAnsi="Times New Roman"/>
          <w:sz w:val="28"/>
          <w:szCs w:val="28"/>
        </w:rPr>
        <w:t xml:space="preserve">«Об утверждении порядка организации работы Росздравнадзора по обобщению правоприменительной практики контрольно-надзорной деятельности Росздравнадзора»: </w:t>
      </w:r>
    </w:p>
    <w:p w:rsidR="00A33094" w:rsidRPr="003F10E2" w:rsidRDefault="00A33094" w:rsidP="00A330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 xml:space="preserve">1) обеспечение единообразных подходов к применению Росздравнадзором и его должностными лицами обязательных требований, законодательства Российской Федерации о государственном контроле (надзоре); </w:t>
      </w:r>
    </w:p>
    <w:p w:rsidR="00A33094" w:rsidRPr="003F10E2" w:rsidRDefault="00A33094" w:rsidP="00A330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 xml:space="preserve">2) 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:rsidR="00A33094" w:rsidRPr="003F10E2" w:rsidRDefault="00A33094" w:rsidP="00A330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 xml:space="preserve">3) 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:rsidR="00A33094" w:rsidRPr="003F10E2" w:rsidRDefault="00A33094" w:rsidP="00A330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 xml:space="preserve">4) подготовка предложений об актуализации обязательных требований; </w:t>
      </w:r>
    </w:p>
    <w:p w:rsidR="00C80D07" w:rsidRPr="003F10E2" w:rsidRDefault="00A33094" w:rsidP="005A2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(надзоре).</w:t>
      </w:r>
    </w:p>
    <w:p w:rsidR="00C80D07" w:rsidRPr="003F10E2" w:rsidRDefault="00A33094" w:rsidP="005A2833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3F10E2">
        <w:rPr>
          <w:rFonts w:ascii="Times New Roman" w:hAnsi="Times New Roman"/>
          <w:i/>
          <w:sz w:val="28"/>
          <w:szCs w:val="28"/>
        </w:rPr>
        <w:t>Обеспечение единообразных подходов к применению Росздравнадзором и его должностными лицами обязательных требований, законодательства Российской Федерации о государственном контроле (надзоре)</w:t>
      </w:r>
    </w:p>
    <w:p w:rsidR="007A09C6" w:rsidRPr="003F10E2" w:rsidRDefault="00A33094" w:rsidP="00474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Росздравнадзором </w:t>
      </w:r>
      <w:r w:rsidR="006D0EB4" w:rsidRPr="003F10E2">
        <w:rPr>
          <w:rFonts w:ascii="Times New Roman" w:eastAsia="Times New Roman" w:hAnsi="Times New Roman"/>
          <w:sz w:val="28"/>
          <w:szCs w:val="28"/>
          <w:lang w:eastAsia="ru-RU"/>
        </w:rPr>
        <w:t>в 2023</w:t>
      </w:r>
      <w:r w:rsidR="007A09C6"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контрольная (надзорная) деятельность </w:t>
      </w:r>
      <w:r w:rsidR="004740E2" w:rsidRPr="003F10E2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</w:t>
      </w:r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государственного контроля (надзора) </w:t>
      </w:r>
      <w:r w:rsidR="004740E2"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 и безопасности медицинской деятельности проводилась </w:t>
      </w:r>
      <w:r w:rsidR="007A09C6"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положениями Федерального закона от 31.07.2020 № 248-ФЗ «О государственном контроле (надзоре) и муниципальном контроле в Российской Федерации» </w:t>
      </w:r>
      <w:r w:rsidR="004740E2"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A09C6"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Федеральный закон № 248-ФЗ), постановления Правительства Российской Федерации от </w:t>
      </w:r>
      <w:r w:rsidR="004740E2" w:rsidRPr="003F10E2">
        <w:rPr>
          <w:rFonts w:ascii="Times New Roman" w:eastAsia="Times New Roman" w:hAnsi="Times New Roman"/>
          <w:sz w:val="28"/>
          <w:szCs w:val="28"/>
          <w:lang w:eastAsia="ru-RU"/>
        </w:rPr>
        <w:t>29.06.2021 № 1048 «Об утверждении Положения о федеральном государственном контроле (надзоре) качества и безопасности</w:t>
      </w:r>
      <w:proofErr w:type="gramEnd"/>
      <w:r w:rsidR="004740E2"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медицинской деятельности»</w:t>
      </w:r>
      <w:r w:rsidR="00581225"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постановление </w:t>
      </w:r>
      <w:r w:rsidR="004740E2" w:rsidRPr="003F10E2">
        <w:rPr>
          <w:rFonts w:ascii="Times New Roman" w:eastAsia="Times New Roman" w:hAnsi="Times New Roman"/>
          <w:sz w:val="28"/>
          <w:szCs w:val="28"/>
          <w:lang w:eastAsia="ru-RU"/>
        </w:rPr>
        <w:t>№ 1048</w:t>
      </w:r>
      <w:r w:rsidR="00581225" w:rsidRPr="003F10E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A09C6"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740E2" w:rsidRPr="003F10E2" w:rsidRDefault="00A33094" w:rsidP="005A2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федерального государственного контроля (надзора) </w:t>
      </w:r>
      <w:r w:rsidR="004740E2"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 и безопасности медицинской деятельности в соответствии с постановлением от 29.06.2021 № 1048 </w:t>
      </w:r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4740E2" w:rsidRPr="003F10E2" w:rsidRDefault="004740E2" w:rsidP="00474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а) соблюдение медицинскими организациями (в том числе медицинскими работниками), фармацевтическими организациями (в том числе фармацевтическими работниками), государственными внебюджетными фондами, индивидуальными предпринимателями, осуществляющими медицинскую деятельность, и индивидуальными предпринимателями, осуществляющими фармацевтическую </w:t>
      </w:r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деятельность, обязательных требований в сфере охраны здоровья, требований к объектам, используемым при осуществлении деятельности в сфере охраны здоровья (далее - контролируемые лица), в том числе:</w:t>
      </w:r>
      <w:proofErr w:type="gramEnd"/>
    </w:p>
    <w:p w:rsidR="004740E2" w:rsidRPr="003F10E2" w:rsidRDefault="004740E2" w:rsidP="00474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>прав граждан в сфере охраны здоровья;</w:t>
      </w:r>
    </w:p>
    <w:p w:rsidR="004740E2" w:rsidRPr="003F10E2" w:rsidRDefault="004740E2" w:rsidP="00474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оказания медицинской помощи, положений об организации оказания медицинской помощи по видам медицинской помощи, правил проведения лабораторных, инструментальных, </w:t>
      </w:r>
      <w:proofErr w:type="gramStart"/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>патолого-анатомических</w:t>
      </w:r>
      <w:proofErr w:type="gramEnd"/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иных видов диагностических исследований, порядка проведения медицинских экспертиз, диспансеризации, диспансерного наблюдения, медицинских осмотров и медицинских освидетельствований;</w:t>
      </w:r>
    </w:p>
    <w:p w:rsidR="004740E2" w:rsidRPr="003F10E2" w:rsidRDefault="004740E2" w:rsidP="00474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>порядка и условий предоставления платных медицинских услуг, за исключением обязательных требований, отнесенных к предмету федерального государственного надзора в области защиты прав потребителей;</w:t>
      </w:r>
    </w:p>
    <w:p w:rsidR="004740E2" w:rsidRPr="003F10E2" w:rsidRDefault="004740E2" w:rsidP="00474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>ограничений, налагаемых на медицинских работников, руководителей медицинских организаций, фармацевтических работников и руководителей аптечных организаций, при осуществлении ими профессиональной деятельности;</w:t>
      </w:r>
    </w:p>
    <w:p w:rsidR="004740E2" w:rsidRPr="003F10E2" w:rsidRDefault="004740E2" w:rsidP="00474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>требований к организации и проведению внутреннего контроля качества и безопасности медицинской деятельности;</w:t>
      </w:r>
    </w:p>
    <w:p w:rsidR="004740E2" w:rsidRPr="003F10E2" w:rsidRDefault="004740E2" w:rsidP="0041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к предоставлению социальной услуги, предусмотренной </w:t>
      </w:r>
      <w:hyperlink r:id="rId9" w:history="1">
        <w:r w:rsidRPr="003F10E2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пунктом 1 части 1 статьи 6.2</w:t>
        </w:r>
      </w:hyperlink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</w:t>
      </w:r>
      <w:r w:rsidR="00417C29"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 от 17.07.1999 № 178-ФЗ</w:t>
      </w:r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 «О государственной социальной помощи»;</w:t>
      </w:r>
    </w:p>
    <w:p w:rsidR="004740E2" w:rsidRPr="003F10E2" w:rsidRDefault="004740E2" w:rsidP="00474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>требований к обеспечению доступности для инвалидов объектов инфраструктуры и предоставляемых услуг в сфере охраны здоровья;</w:t>
      </w:r>
    </w:p>
    <w:p w:rsidR="004740E2" w:rsidRPr="003F10E2" w:rsidRDefault="004740E2" w:rsidP="00474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>соответствия оказываемой медицинскими работниками медицинской помощи критериям оценки качества медицинской помощи;</w:t>
      </w:r>
    </w:p>
    <w:p w:rsidR="004740E2" w:rsidRPr="003F10E2" w:rsidRDefault="004740E2" w:rsidP="0041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>б) соблюдение лицензионных требований при осущест</w:t>
      </w:r>
      <w:r w:rsidR="00417C29" w:rsidRPr="003F10E2">
        <w:rPr>
          <w:rFonts w:ascii="Times New Roman" w:eastAsia="Times New Roman" w:hAnsi="Times New Roman"/>
          <w:sz w:val="28"/>
          <w:szCs w:val="28"/>
          <w:lang w:eastAsia="ru-RU"/>
        </w:rPr>
        <w:t>влении медицинской деятельности.</w:t>
      </w:r>
    </w:p>
    <w:p w:rsidR="008639FC" w:rsidRPr="003F10E2" w:rsidRDefault="008639FC" w:rsidP="00A330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>Одним из главных условий повышения инвестиционной привлекательности России является снижение административного давления на бизнес, связанного с реализацией контрольных функций государства. Приоритет проводимой в этом направлении работы - обеспечение баланса между защитой охраняемых законом ценностей и соблюдением интересов субъектов предпринимательства.</w:t>
      </w:r>
    </w:p>
    <w:p w:rsidR="00417C29" w:rsidRPr="003F10E2" w:rsidRDefault="008639FC" w:rsidP="0041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указанных целей принят Федеральный закон </w:t>
      </w:r>
      <w:r w:rsidR="00417C29" w:rsidRPr="003F10E2">
        <w:rPr>
          <w:rFonts w:ascii="Times New Roman" w:eastAsia="Times New Roman" w:hAnsi="Times New Roman"/>
          <w:sz w:val="28"/>
          <w:szCs w:val="28"/>
          <w:lang w:eastAsia="ru-RU"/>
        </w:rPr>
        <w:t>№ 248-ФЗ</w:t>
      </w:r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постановление </w:t>
      </w:r>
      <w:r w:rsidR="00417C29" w:rsidRPr="003F10E2">
        <w:rPr>
          <w:rFonts w:ascii="Times New Roman" w:eastAsia="Times New Roman" w:hAnsi="Times New Roman"/>
          <w:sz w:val="28"/>
          <w:szCs w:val="28"/>
          <w:lang w:eastAsia="ru-RU"/>
        </w:rPr>
        <w:t>№ 1048</w:t>
      </w:r>
      <w:r w:rsidRPr="003F10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3094" w:rsidRPr="003F10E2" w:rsidRDefault="00417C29" w:rsidP="00417C29">
      <w:pPr>
        <w:tabs>
          <w:tab w:val="left" w:pos="249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>Постановлением</w:t>
      </w:r>
      <w:r w:rsidR="003C0CAD" w:rsidRPr="003F10E2">
        <w:t xml:space="preserve"> </w:t>
      </w:r>
      <w:r w:rsidRPr="003F10E2">
        <w:rPr>
          <w:rFonts w:ascii="Times New Roman" w:hAnsi="Times New Roman"/>
          <w:sz w:val="28"/>
          <w:szCs w:val="28"/>
        </w:rPr>
        <w:t>№ 1048</w:t>
      </w:r>
      <w:r w:rsidR="00A33094" w:rsidRPr="003F10E2">
        <w:rPr>
          <w:rFonts w:ascii="Times New Roman" w:hAnsi="Times New Roman"/>
          <w:sz w:val="28"/>
          <w:szCs w:val="28"/>
        </w:rPr>
        <w:t xml:space="preserve"> установлено, что при осуществлении федерального государственного контроля (надзора) </w:t>
      </w:r>
      <w:r w:rsidRPr="003F10E2">
        <w:rPr>
          <w:rFonts w:ascii="Times New Roman" w:hAnsi="Times New Roman"/>
          <w:sz w:val="28"/>
          <w:szCs w:val="28"/>
        </w:rPr>
        <w:t xml:space="preserve">качества и безопасности медицинской деятельности </w:t>
      </w:r>
      <w:r w:rsidR="00A33094" w:rsidRPr="003F10E2">
        <w:rPr>
          <w:rFonts w:ascii="Times New Roman" w:hAnsi="Times New Roman"/>
          <w:sz w:val="28"/>
          <w:szCs w:val="28"/>
        </w:rPr>
        <w:t>проводятся следующие виды контрольных (надзорных) мероприятий:</w:t>
      </w:r>
    </w:p>
    <w:p w:rsidR="00417C29" w:rsidRPr="003F10E2" w:rsidRDefault="00417C29" w:rsidP="00417C29">
      <w:pPr>
        <w:tabs>
          <w:tab w:val="left" w:pos="249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>а) документарная проверка;</w:t>
      </w:r>
    </w:p>
    <w:p w:rsidR="00417C29" w:rsidRPr="003F10E2" w:rsidRDefault="00417C29" w:rsidP="00417C29">
      <w:pPr>
        <w:tabs>
          <w:tab w:val="left" w:pos="249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>б) выездная проверка;</w:t>
      </w:r>
    </w:p>
    <w:p w:rsidR="00417C29" w:rsidRPr="003F10E2" w:rsidRDefault="00417C29" w:rsidP="00417C29">
      <w:pPr>
        <w:tabs>
          <w:tab w:val="left" w:pos="249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>в) контрольная закупка;</w:t>
      </w:r>
    </w:p>
    <w:p w:rsidR="00417C29" w:rsidRPr="003F10E2" w:rsidRDefault="00417C29" w:rsidP="00417C29">
      <w:pPr>
        <w:tabs>
          <w:tab w:val="left" w:pos="249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>г) инспекционный визит.</w:t>
      </w:r>
    </w:p>
    <w:p w:rsidR="00417C29" w:rsidRPr="003F10E2" w:rsidRDefault="00417C29" w:rsidP="00417C29">
      <w:pPr>
        <w:tabs>
          <w:tab w:val="left" w:pos="249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>Постановлением № 1048 установлено, что при осуществлении федерального государственного контроля (надзора) качества и безопасности медицинской деятельности проводятся следующие профилактические мероприятия:</w:t>
      </w:r>
    </w:p>
    <w:p w:rsidR="00417C29" w:rsidRPr="003F10E2" w:rsidRDefault="00417C29" w:rsidP="00417C29">
      <w:pPr>
        <w:tabs>
          <w:tab w:val="left" w:pos="249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>а) информирование;</w:t>
      </w:r>
    </w:p>
    <w:p w:rsidR="00417C29" w:rsidRPr="003F10E2" w:rsidRDefault="00417C29" w:rsidP="00417C29">
      <w:pPr>
        <w:tabs>
          <w:tab w:val="left" w:pos="249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lastRenderedPageBreak/>
        <w:t>б) обобщение правоприменительной практики;</w:t>
      </w:r>
    </w:p>
    <w:p w:rsidR="00417C29" w:rsidRPr="003F10E2" w:rsidRDefault="00417C29" w:rsidP="00417C29">
      <w:pPr>
        <w:tabs>
          <w:tab w:val="left" w:pos="249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>в) объявление предостережения;</w:t>
      </w:r>
    </w:p>
    <w:p w:rsidR="00417C29" w:rsidRPr="003F10E2" w:rsidRDefault="00417C29" w:rsidP="00417C29">
      <w:pPr>
        <w:tabs>
          <w:tab w:val="left" w:pos="249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>г) консультирование;</w:t>
      </w:r>
    </w:p>
    <w:p w:rsidR="00417C29" w:rsidRPr="003F10E2" w:rsidRDefault="00417C29" w:rsidP="00417C29">
      <w:pPr>
        <w:tabs>
          <w:tab w:val="left" w:pos="249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0E2">
        <w:rPr>
          <w:rFonts w:ascii="Times New Roman" w:hAnsi="Times New Roman"/>
          <w:sz w:val="28"/>
          <w:szCs w:val="28"/>
        </w:rPr>
        <w:t>д) профилактический визит.</w:t>
      </w:r>
    </w:p>
    <w:p w:rsidR="008639FC" w:rsidRPr="003F10E2" w:rsidRDefault="00581225" w:rsidP="00B879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>П</w:t>
      </w:r>
      <w:r w:rsidR="00A33094" w:rsidRPr="003F10E2">
        <w:rPr>
          <w:rFonts w:ascii="Times New Roman" w:eastAsia="Calibri" w:hAnsi="Times New Roman" w:cs="Times New Roman"/>
          <w:sz w:val="28"/>
          <w:szCs w:val="28"/>
        </w:rPr>
        <w:t xml:space="preserve">оложения Федерального закона </w:t>
      </w:r>
      <w:r w:rsidRPr="003F10E2">
        <w:rPr>
          <w:rFonts w:ascii="Times New Roman" w:eastAsia="Calibri" w:hAnsi="Times New Roman" w:cs="Times New Roman"/>
          <w:sz w:val="28"/>
          <w:szCs w:val="28"/>
        </w:rPr>
        <w:t>№ 248-ФЗ</w:t>
      </w:r>
      <w:r w:rsidR="001D3185" w:rsidRPr="003F10E2">
        <w:rPr>
          <w:rFonts w:ascii="Times New Roman" w:eastAsia="Calibri" w:hAnsi="Times New Roman" w:cs="Times New Roman"/>
          <w:sz w:val="28"/>
          <w:szCs w:val="28"/>
        </w:rPr>
        <w:t xml:space="preserve"> и постановления </w:t>
      </w:r>
      <w:r w:rsidR="00417C29" w:rsidRPr="003F10E2">
        <w:rPr>
          <w:rFonts w:ascii="Times New Roman" w:eastAsia="Calibri" w:hAnsi="Times New Roman" w:cs="Times New Roman"/>
          <w:sz w:val="28"/>
          <w:szCs w:val="28"/>
        </w:rPr>
        <w:t>№ 1048</w:t>
      </w:r>
      <w:r w:rsidR="001D3185" w:rsidRPr="003F10E2">
        <w:rPr>
          <w:rFonts w:ascii="Times New Roman" w:hAnsi="Times New Roman"/>
          <w:sz w:val="28"/>
          <w:szCs w:val="28"/>
        </w:rPr>
        <w:t xml:space="preserve"> </w:t>
      </w:r>
      <w:r w:rsidR="008639FC" w:rsidRPr="003F10E2">
        <w:rPr>
          <w:rFonts w:ascii="Times New Roman" w:eastAsia="Calibri" w:hAnsi="Times New Roman" w:cs="Times New Roman"/>
          <w:sz w:val="28"/>
          <w:szCs w:val="28"/>
        </w:rPr>
        <w:t>закрепляю</w:t>
      </w:r>
      <w:r w:rsidR="001D3185" w:rsidRPr="003F10E2">
        <w:rPr>
          <w:rFonts w:ascii="Times New Roman" w:eastAsia="Calibri" w:hAnsi="Times New Roman" w:cs="Times New Roman"/>
          <w:sz w:val="28"/>
          <w:szCs w:val="28"/>
        </w:rPr>
        <w:t>т</w:t>
      </w:r>
      <w:r w:rsidR="008639FC" w:rsidRPr="003F10E2">
        <w:rPr>
          <w:rFonts w:ascii="Times New Roman" w:eastAsia="Calibri" w:hAnsi="Times New Roman" w:cs="Times New Roman"/>
          <w:sz w:val="28"/>
          <w:szCs w:val="28"/>
        </w:rPr>
        <w:t xml:space="preserve"> новые подходы к осуществлению контрольной (надзорной) деятельности:</w:t>
      </w:r>
    </w:p>
    <w:p w:rsidR="00417C29" w:rsidRPr="003F10E2" w:rsidRDefault="001D3185" w:rsidP="00B879E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>о</w:t>
      </w:r>
      <w:r w:rsidR="008639FC" w:rsidRPr="003F10E2">
        <w:rPr>
          <w:rFonts w:ascii="Times New Roman" w:eastAsia="Calibri" w:hAnsi="Times New Roman" w:cs="Times New Roman"/>
          <w:sz w:val="28"/>
          <w:szCs w:val="28"/>
        </w:rPr>
        <w:t>риентация на профилактику, а не на наказание</w:t>
      </w:r>
      <w:r w:rsidR="00417C29" w:rsidRPr="003F10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39FC" w:rsidRPr="003F10E2" w:rsidRDefault="001D3185" w:rsidP="00B879E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>внедрение системы</w:t>
      </w:r>
      <w:r w:rsidR="008639FC" w:rsidRPr="003F10E2">
        <w:rPr>
          <w:rFonts w:ascii="Times New Roman" w:eastAsia="Calibri" w:hAnsi="Times New Roman" w:cs="Times New Roman"/>
          <w:sz w:val="28"/>
          <w:szCs w:val="28"/>
        </w:rPr>
        <w:t xml:space="preserve"> управления рисками. Контроль направлен на снижение рисков причинения вреда</w:t>
      </w:r>
      <w:r w:rsidRPr="003F10E2">
        <w:rPr>
          <w:rFonts w:ascii="Times New Roman" w:eastAsia="Calibri" w:hAnsi="Times New Roman" w:cs="Times New Roman"/>
          <w:sz w:val="28"/>
          <w:szCs w:val="28"/>
        </w:rPr>
        <w:t xml:space="preserve"> (частота проверок напрямую зависит от уровня опасности объекта);</w:t>
      </w:r>
    </w:p>
    <w:p w:rsidR="008639FC" w:rsidRPr="003F10E2" w:rsidRDefault="001D3185" w:rsidP="00B879E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>н</w:t>
      </w:r>
      <w:r w:rsidR="008639FC" w:rsidRPr="003F10E2">
        <w:rPr>
          <w:rFonts w:ascii="Times New Roman" w:eastAsia="Calibri" w:hAnsi="Times New Roman" w:cs="Times New Roman"/>
          <w:sz w:val="28"/>
          <w:szCs w:val="28"/>
        </w:rPr>
        <w:t>овая линейка контрольных мероприятий, включающая, помимо традиционной проверки, инспекционные визиты, контрольную закупку, дистанционный мониторинг</w:t>
      </w:r>
      <w:r w:rsidRPr="003F10E2">
        <w:rPr>
          <w:rFonts w:ascii="Times New Roman" w:eastAsia="Calibri" w:hAnsi="Times New Roman" w:cs="Times New Roman"/>
          <w:sz w:val="28"/>
          <w:szCs w:val="28"/>
        </w:rPr>
        <w:t xml:space="preserve"> безопасности</w:t>
      </w:r>
      <w:r w:rsidR="008639FC" w:rsidRPr="003F10E2">
        <w:rPr>
          <w:rFonts w:ascii="Times New Roman" w:eastAsia="Calibri" w:hAnsi="Times New Roman" w:cs="Times New Roman"/>
          <w:sz w:val="28"/>
          <w:szCs w:val="28"/>
        </w:rPr>
        <w:t>. Контрольные мероприятия должны учитыват</w:t>
      </w:r>
      <w:r w:rsidRPr="003F10E2">
        <w:rPr>
          <w:rFonts w:ascii="Times New Roman" w:eastAsia="Calibri" w:hAnsi="Times New Roman" w:cs="Times New Roman"/>
          <w:sz w:val="28"/>
          <w:szCs w:val="28"/>
        </w:rPr>
        <w:t>ь особенность объектов контроля;</w:t>
      </w:r>
    </w:p>
    <w:p w:rsidR="008639FC" w:rsidRPr="003F10E2" w:rsidRDefault="001D3185" w:rsidP="00B879E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>н</w:t>
      </w:r>
      <w:r w:rsidR="008639FC" w:rsidRPr="003F10E2">
        <w:rPr>
          <w:rFonts w:ascii="Times New Roman" w:eastAsia="Calibri" w:hAnsi="Times New Roman" w:cs="Times New Roman"/>
          <w:sz w:val="28"/>
          <w:szCs w:val="28"/>
        </w:rPr>
        <w:t>овая система оценки результативности и эффективности деятельности контрольных органов, главным критерием которой является снижение ущерба охраняемым законом ценностям. Исключена «палочная» система</w:t>
      </w:r>
      <w:r w:rsidRPr="003F10E2">
        <w:rPr>
          <w:rFonts w:ascii="Times New Roman" w:eastAsia="Calibri" w:hAnsi="Times New Roman" w:cs="Times New Roman"/>
          <w:sz w:val="28"/>
          <w:szCs w:val="28"/>
        </w:rPr>
        <w:t xml:space="preserve"> (контроль оценивается по предотвращениям</w:t>
      </w:r>
      <w:r w:rsidR="00C22F47" w:rsidRPr="003F10E2"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здоровью и жизни граждан</w:t>
      </w:r>
      <w:r w:rsidRPr="003F10E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639FC" w:rsidRPr="003F10E2" w:rsidRDefault="001D3185" w:rsidP="00B879E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>ш</w:t>
      </w:r>
      <w:r w:rsidR="008639FC" w:rsidRPr="003F10E2">
        <w:rPr>
          <w:rFonts w:ascii="Times New Roman" w:eastAsia="Calibri" w:hAnsi="Times New Roman" w:cs="Times New Roman"/>
          <w:sz w:val="28"/>
          <w:szCs w:val="28"/>
        </w:rPr>
        <w:t>ирокое использование IT-технологий, цифровая трансформация сферы контроля</w:t>
      </w:r>
      <w:r w:rsidRPr="003F10E2">
        <w:rPr>
          <w:rFonts w:ascii="Times New Roman" w:eastAsia="Calibri" w:hAnsi="Times New Roman" w:cs="Times New Roman"/>
          <w:sz w:val="28"/>
          <w:szCs w:val="28"/>
        </w:rPr>
        <w:t xml:space="preserve"> (взаимодействие контролеров и контролируемых лиц в электронном виде);</w:t>
      </w:r>
    </w:p>
    <w:p w:rsidR="00B1683B" w:rsidRPr="003F10E2" w:rsidRDefault="001D3185" w:rsidP="00CC67D0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>м</w:t>
      </w:r>
      <w:r w:rsidR="008639FC" w:rsidRPr="003F10E2">
        <w:rPr>
          <w:rFonts w:ascii="Times New Roman" w:eastAsia="Calibri" w:hAnsi="Times New Roman" w:cs="Times New Roman"/>
          <w:sz w:val="28"/>
          <w:szCs w:val="28"/>
        </w:rPr>
        <w:t xml:space="preserve">еханизм досудебного обжалования решений, действий контрольных органов как инструмент обратной связи от бизнеса. Жалоба подается в один клик на портале государственных </w:t>
      </w:r>
      <w:r w:rsidR="008D36BD">
        <w:rPr>
          <w:rFonts w:ascii="Times New Roman" w:eastAsia="Calibri" w:hAnsi="Times New Roman" w:cs="Times New Roman"/>
          <w:sz w:val="28"/>
          <w:szCs w:val="28"/>
        </w:rPr>
        <w:t>и муниципальных услуг (функций)</w:t>
      </w:r>
      <w:r w:rsidRPr="003F10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67D0" w:rsidRPr="003F10E2" w:rsidRDefault="00CC67D0" w:rsidP="00CC67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>Контрольные (надзорные) мероприятия проводятся в соответствии с требованиями</w:t>
      </w: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Положения о федеральном государственном контроле (надзоре) качества и </w:t>
      </w: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медицинской деятельности, утвержденного постановлением Правительства Российской Федерации от 29.06.2021 №1048.</w:t>
      </w:r>
    </w:p>
    <w:p w:rsidR="00CC67D0" w:rsidRPr="003F10E2" w:rsidRDefault="00CC67D0" w:rsidP="00CC6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регулирование федерального государственного контроля (надзора) качества и безопасности медицинской деятельности осуществляется в соответствии с Федеральными законами: от 21.11.2011 № 323-ФЗ «Об основах охраны здоровья граждан в Российской Федерации», от 31.07.2020 № 248-ФЗ «О государственном контроле (надзоре) и муниципальном контроле в Российской Федерации», от 31.07.2020 № 247-ФЗ «Об обязательных требованиях в Российской Федерации», постановлением Правительства Российской Федерации от 10.03.2022 № 336 «Об особенностях организации</w:t>
      </w:r>
      <w:proofErr w:type="gramEnd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осуществления государственного контроля (надзора), муниципального контроля», а также иными федеральными законами (более 30) в сфере охраны здоровья, Указами Президента Российской Федерации (более 25), постановлениями и распоряжениями Правительства Российской Федерации (более 100), отраслевыми нормативными правовыми актами Министерства здравоохранения Российской Федерации и Федеральной службы по надзору в сфере здравоохранения (более 250).</w:t>
      </w:r>
    </w:p>
    <w:p w:rsidR="007D7AFD" w:rsidRPr="003F10E2" w:rsidRDefault="00CC67D0" w:rsidP="00CC6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снижения рисков причинения вреда (ущерба) на объектах контроля и оптимизации проведения контрольных (надзорных) мероприятий контрольные</w:t>
      </w: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(надзорные) органы в рамках проводимой Росздравнадзором систематизации, сокращения количества и актуализации обязательных требований в соответствии с частью 1 статьи 53 Федерального закона от 31.07.2020 № 248-ФЗ «О государственном контроле (надзоре) и муниципальном контроле в Российской Федерации»,  </w:t>
      </w: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10.03.2022 № 336 «Об</w:t>
      </w:r>
      <w:proofErr w:type="gramEnd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 организации и осуществления государственного контроля (надзора), муниципального контроля»</w:t>
      </w: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издан приказ Росздравнадзора от 11.02.2022 № 973 «Об утверждении форм проверочных листов (списков контрольных вопросов, ответы на которые свидетельствуют о</w:t>
      </w:r>
      <w:proofErr w:type="gramEnd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соблюдении или несоблюдении контролируемым лицом обязательных требований), используемых федеральной службой по надзору в сфере здравоохранения и ее территориальными органами при осуществлении федерального государственного контроля (надзора) качества и безопасности медицинской деятельности» Росздравнадзором реализована возможность получения гражданам информации о результатах осуществления государственных функций и предоставления государственных услуг на официальном Интернет-сайте Росздравнадзора: www.roszdravnadzor.ru.</w:t>
      </w:r>
      <w:proofErr w:type="gramEnd"/>
    </w:p>
    <w:p w:rsidR="00A10DD7" w:rsidRPr="003F10E2" w:rsidRDefault="00A10DD7" w:rsidP="00A10D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10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Проводимая Росздравнадзором </w:t>
      </w:r>
      <w:r w:rsidR="006D0EB4" w:rsidRPr="003F10E2">
        <w:rPr>
          <w:rFonts w:ascii="Times New Roman" w:eastAsia="Calibri" w:hAnsi="Times New Roman" w:cs="Times New Roman"/>
          <w:color w:val="000000"/>
          <w:sz w:val="28"/>
          <w:szCs w:val="28"/>
        </w:rPr>
        <w:t>в 2023</w:t>
      </w:r>
      <w:r w:rsidRPr="003F10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работа по федеральному государственному контролю (надзору) качества и безопасности медицинской деятельности способствовала достижению значимых социально-экономических результатов:</w:t>
      </w:r>
    </w:p>
    <w:p w:rsidR="00A10DD7" w:rsidRPr="003F10E2" w:rsidRDefault="00A10DD7" w:rsidP="00A10D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10E2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обеспечению доступности и качества медицинской помощи для различных категорий граждан;</w:t>
      </w:r>
    </w:p>
    <w:p w:rsidR="00A10DD7" w:rsidRPr="003F10E2" w:rsidRDefault="00A10DD7" w:rsidP="00A10D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10E2">
        <w:rPr>
          <w:rFonts w:ascii="Times New Roman" w:eastAsia="Calibri" w:hAnsi="Times New Roman" w:cs="Times New Roman"/>
          <w:color w:val="000000"/>
          <w:sz w:val="28"/>
          <w:szCs w:val="28"/>
        </w:rPr>
        <w:t>снижению общественно опасных последствий, возникающих в результате несоблюдения контролируемыми лицами обязательных требований в сфере здравоохранения;</w:t>
      </w:r>
    </w:p>
    <w:p w:rsidR="00A10DD7" w:rsidRPr="003F10E2" w:rsidRDefault="00A10DD7" w:rsidP="00A10D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10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снижению смертности от </w:t>
      </w:r>
      <w:proofErr w:type="gramStart"/>
      <w:r w:rsidRPr="003F10E2">
        <w:rPr>
          <w:rFonts w:ascii="Times New Roman" w:eastAsia="Calibri" w:hAnsi="Times New Roman" w:cs="Times New Roman"/>
          <w:color w:val="000000"/>
          <w:sz w:val="28"/>
          <w:szCs w:val="28"/>
        </w:rPr>
        <w:t>сердечно-сосудистых</w:t>
      </w:r>
      <w:proofErr w:type="gramEnd"/>
      <w:r w:rsidRPr="003F10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онкологических заболеваний; увеличению </w:t>
      </w:r>
      <w:proofErr w:type="spellStart"/>
      <w:r w:rsidRPr="003F10E2">
        <w:rPr>
          <w:rFonts w:ascii="Times New Roman" w:eastAsia="Calibri" w:hAnsi="Times New Roman" w:cs="Times New Roman"/>
          <w:color w:val="000000"/>
          <w:sz w:val="28"/>
          <w:szCs w:val="28"/>
        </w:rPr>
        <w:t>выявляемости</w:t>
      </w:r>
      <w:proofErr w:type="spellEnd"/>
      <w:r w:rsidRPr="003F10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граждан с группой риска по развитию неинфекционных хронических заболеваний;</w:t>
      </w:r>
    </w:p>
    <w:p w:rsidR="00A10DD7" w:rsidRPr="003F10E2" w:rsidRDefault="00A10DD7" w:rsidP="00A10D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10E2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формированию системы оперативного реагирования на обращения граждан, в том числе с использованием возможностей «горячей линии» Росздравнадзора;</w:t>
      </w:r>
    </w:p>
    <w:p w:rsidR="00A10DD7" w:rsidRPr="003F10E2" w:rsidRDefault="00A10DD7" w:rsidP="00A10D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10E2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реализации комплексной системы профилактической работы, включающей проведение профилактических визитов, выдачу предостережений контролируемым лицам в целях предупреждения нарушений ими обязательных требований.</w:t>
      </w:r>
    </w:p>
    <w:p w:rsidR="00CC67D0" w:rsidRPr="003F10E2" w:rsidRDefault="00CC67D0" w:rsidP="00CC67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 xml:space="preserve">Росздравнадзор в соответствии с Федеральным законом № 248-ФЗ и постановлением № 1048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</w:t>
      </w:r>
      <w:r w:rsidRPr="003F10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деятельности при осуществлении федерального государственного контроля (надзора) качества и безопасности медицинской деятельности применяет </w:t>
      </w:r>
      <w:proofErr w:type="gramStart"/>
      <w:r w:rsidRPr="003F10E2">
        <w:rPr>
          <w:rFonts w:ascii="Times New Roman" w:eastAsia="Calibri" w:hAnsi="Times New Roman" w:cs="Times New Roman"/>
          <w:sz w:val="28"/>
          <w:szCs w:val="28"/>
        </w:rPr>
        <w:t>риск-ориентированный</w:t>
      </w:r>
      <w:proofErr w:type="gramEnd"/>
      <w:r w:rsidRPr="003F10E2">
        <w:rPr>
          <w:rFonts w:ascii="Times New Roman" w:eastAsia="Calibri" w:hAnsi="Times New Roman" w:cs="Times New Roman"/>
          <w:sz w:val="28"/>
          <w:szCs w:val="28"/>
        </w:rPr>
        <w:t xml:space="preserve"> подход.</w:t>
      </w:r>
    </w:p>
    <w:p w:rsidR="00CC67D0" w:rsidRPr="003F10E2" w:rsidRDefault="00CC67D0" w:rsidP="00CC67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10E2">
        <w:rPr>
          <w:rFonts w:ascii="Times New Roman" w:eastAsia="Calibri" w:hAnsi="Times New Roman" w:cs="Times New Roman"/>
          <w:sz w:val="28"/>
          <w:szCs w:val="28"/>
        </w:rPr>
        <w:t>Риск-ориентированный</w:t>
      </w:r>
      <w:proofErr w:type="gramEnd"/>
      <w:r w:rsidRPr="003F10E2">
        <w:rPr>
          <w:rFonts w:ascii="Times New Roman" w:eastAsia="Calibri" w:hAnsi="Times New Roman" w:cs="Times New Roman"/>
          <w:sz w:val="28"/>
          <w:szCs w:val="28"/>
        </w:rPr>
        <w:t xml:space="preserve"> подход представляет собой метод организации и осуществления государственного контроля (надзора), при котором выбор интенсивности (формы, продолжительности, периодичности) проведения мероприятий по контролю определяется отнесением деятельности юридического лица, индивидуального предпринимателя и (или) используемых ими при осуществлении такой деятельности производственных объектов, производимой продукции к определенной категории риска.</w:t>
      </w:r>
    </w:p>
    <w:p w:rsidR="00900C23" w:rsidRPr="003F10E2" w:rsidRDefault="00CC67D0" w:rsidP="00900C2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>Отнесение к определенной категории риска осуществляется Росздравнадзором с учетом тяжести потенциальных негативных последствий возможного несоблюдения юридическими лицами, индивидуальными предпринимателями обязательных требований, а также с учетом оценки вероятности несоблюдения соответствующих обязательных требований.</w:t>
      </w:r>
    </w:p>
    <w:p w:rsidR="00900C23" w:rsidRPr="003F10E2" w:rsidRDefault="00900C23" w:rsidP="00900C2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10E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было установлено, что до 2030 года плановые проверки проводятся только в отношении объектов контроля, отнесенных к категориям чрезвычайно высокого и высокого риска, внеплановые проверки проводятся исключительно при условии согласования с органами прокуратуры при непосредственной угрозе причинения вреда жизни и тяжкого вреда здоровью граждан</w:t>
      </w:r>
      <w:proofErr w:type="gramEnd"/>
      <w:r w:rsidRPr="003F10E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по фактам причинения вреда жизни и тяжкого вреда здоровью граждан и при выявлении индикаторов риска нарушения обязательных требований в отношении объектов чрезвычайно высокого и высокого рисков или индикаторов риска, влекущих непосредственную угрозу причинения вреда жизни и тяжкого вреда здоровью граждан.</w:t>
      </w:r>
    </w:p>
    <w:p w:rsidR="00900C23" w:rsidRPr="003F10E2" w:rsidRDefault="00900C23" w:rsidP="00900C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</w:t>
      </w:r>
      <w:proofErr w:type="gramStart"/>
      <w:r w:rsidRPr="003F10E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связи</w:t>
      </w:r>
      <w:proofErr w:type="gramEnd"/>
      <w:r w:rsidRPr="003F10E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 чем ориентация контрольно - надзорной деятельности сместилась на проведение профилактических мероприятий, проводилась активная работа по внедрению в практику профилактических мероприятий, среди которых наиболее широко применяются информирование, обобщение правоприменительной практики, объявление предостережения, консультирование и профилактический визит.</w:t>
      </w:r>
    </w:p>
    <w:p w:rsidR="00900C23" w:rsidRPr="003F10E2" w:rsidRDefault="00900C23" w:rsidP="00900C2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>Профилактический визит - один из превентивных инструментов взаимодействия между контролируемым лицом и Росздравнадзором.</w:t>
      </w:r>
    </w:p>
    <w:p w:rsidR="00900C23" w:rsidRPr="003F10E2" w:rsidRDefault="00900C23" w:rsidP="00900C2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>В первую очередь, обязательные профилактические визиты предназначены для медицинских организаций только приступивших к осуществлению медицинской деятельности, а также для медицинских организаций, объекты контроля которых отнесены к категориям значительного риска.</w:t>
      </w:r>
    </w:p>
    <w:p w:rsidR="00900C23" w:rsidRPr="003F10E2" w:rsidRDefault="00900C23" w:rsidP="00900C2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профилактического визита контролируемое лицо имеет возможность проконсультироваться по любым актуальным вопросам соблюдения законодательства в сфере обращения лекарственных средств. </w:t>
      </w:r>
    </w:p>
    <w:p w:rsidR="00900C23" w:rsidRPr="003F10E2" w:rsidRDefault="00900C23" w:rsidP="00900C2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 xml:space="preserve">Такие визиты более эффективны, поскольку позволяют принять необходимые меры до совершения правонарушения. Все разъяснения инспектора носят рекомендательный характер. Главная задача заключается не в наказании контролируемого лица, а в оказании содействия, поиска приемлемого решения для </w:t>
      </w:r>
      <w:r w:rsidRPr="003F10E2">
        <w:rPr>
          <w:rFonts w:ascii="Times New Roman" w:eastAsia="Calibri" w:hAnsi="Times New Roman" w:cs="Times New Roman"/>
          <w:sz w:val="28"/>
          <w:szCs w:val="28"/>
        </w:rPr>
        <w:lastRenderedPageBreak/>
        <w:t>любой сложной ситуации в такой остросоциальной сфере, как оборот лекарственных средств.</w:t>
      </w:r>
    </w:p>
    <w:p w:rsidR="00900C23" w:rsidRPr="003F10E2" w:rsidRDefault="00900C23" w:rsidP="00900C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Так, в 2023 году Росздравнадзором в рамках федерального государственного контроля (надзора) качества и безопасности медицинской деятельности проведено 31 215 профилактических мероприятий, в том числе:</w:t>
      </w:r>
    </w:p>
    <w:p w:rsidR="00900C23" w:rsidRPr="003F10E2" w:rsidRDefault="00900C23" w:rsidP="00900C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объявлено предостережение – 26693 (85,5%);</w:t>
      </w:r>
    </w:p>
    <w:p w:rsidR="00900C23" w:rsidRPr="003F10E2" w:rsidRDefault="00900C23" w:rsidP="00527A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 профилактический визит – 4521 (14,5%).</w:t>
      </w:r>
    </w:p>
    <w:p w:rsidR="00CC67D0" w:rsidRPr="003F10E2" w:rsidRDefault="00CC67D0" w:rsidP="00CC67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3F10E2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Pr="003F10E2">
        <w:rPr>
          <w:rFonts w:ascii="Times New Roman" w:eastAsia="Calibri" w:hAnsi="Times New Roman" w:cs="Times New Roman"/>
          <w:sz w:val="28"/>
          <w:szCs w:val="28"/>
        </w:rPr>
        <w:t xml:space="preserve"> федерального государственного контроля качества и безопасности медицинской деятельности в 2023 году проведено 1527 проверок, в 1198 из которых (78,5% от общего количества проверок) выявлено 7097 нарушений.</w:t>
      </w:r>
    </w:p>
    <w:p w:rsidR="00CC67D0" w:rsidRPr="003F10E2" w:rsidRDefault="00CC67D0" w:rsidP="00CC6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результатам контрольных мероприятий, проведенных в 2023 году в рамках федерального государственного контроля (надзора) качества и безопасности медицинской деятельности, Росздравнадзором проанализированы системные нарушения, допускаемые юридическими лицами и индивидуальными предпринимателями при осуществлении медицинской деятельности.</w:t>
      </w:r>
    </w:p>
    <w:p w:rsidR="00CC67D0" w:rsidRPr="003F10E2" w:rsidRDefault="00CC67D0" w:rsidP="00CC6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Типичные нарушения, выявленные Росздравнадзором в ходе контрольных мероприятий: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>необоснованная оплата за счет личных сре</w:t>
      </w:r>
      <w:proofErr w:type="gramStart"/>
      <w:r w:rsidRPr="003F10E2">
        <w:rPr>
          <w:sz w:val="28"/>
          <w:szCs w:val="28"/>
        </w:rPr>
        <w:t>дств гр</w:t>
      </w:r>
      <w:proofErr w:type="gramEnd"/>
      <w:r w:rsidRPr="003F10E2">
        <w:rPr>
          <w:sz w:val="28"/>
          <w:szCs w:val="28"/>
        </w:rPr>
        <w:t>аждан медицинских услуг, оказываемых в рамках Программы государственных гарантий бесплатного оказания гражданам медицинской помощи: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>- при первичной медико-санитарной помощи, в том числе доврачебной, врачебной и специализированной;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>- при специализированной медицинской помощи, высокотехнологичной медицинской помощи, являющейся частью специализированной медицинской помощи;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>- при скорой медицинской помощи, в том числе скорой специализированной;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>- при паллиативной медицинской помощи;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proofErr w:type="gramStart"/>
      <w:r w:rsidRPr="003F10E2">
        <w:rPr>
          <w:sz w:val="28"/>
          <w:szCs w:val="28"/>
        </w:rPr>
        <w:t>- при назначении и применении по медицинским показаниям компонентов крови, лечебного питания, в том числе специализированных продуктов лечебного питания, медицинских изделий, включенных в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утвержденный распоряжением Правительства Российской Федерации от 31.12.2018 № 3053-р;</w:t>
      </w:r>
      <w:proofErr w:type="gramEnd"/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proofErr w:type="gramStart"/>
      <w:r w:rsidRPr="003F10E2">
        <w:rPr>
          <w:sz w:val="28"/>
          <w:szCs w:val="28"/>
        </w:rPr>
        <w:t>- при применении по медицинским показаниям лекарственных препаратов, включенных в Перечень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12.10.2019 № 2406-р, а также не входящих в данный перечень, в случаях их замены из-за индивидуальной непереносимости, по жизненным показаниям;</w:t>
      </w:r>
      <w:proofErr w:type="gramEnd"/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>- при размещении в маломестных палатах (боксах) пациентов - по медицинским и (или) эпидемиологическим показаниям;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 xml:space="preserve">- при транспортных услугах сопровождения медицинским работником пациента, находящегося на лечении в стационарных условиях, в случае необходимости проведения такому пациенту диагностических исследований - при </w:t>
      </w:r>
      <w:r w:rsidRPr="003F10E2">
        <w:rPr>
          <w:sz w:val="28"/>
          <w:szCs w:val="28"/>
        </w:rPr>
        <w:lastRenderedPageBreak/>
        <w:t>отсутствии возможности их проведения медицинской организацией, оказывающей медицинскую помощь пациенту;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>- при медицинской деятельности, связанной с донорством органов и тканей человека в целях трансплантации (пересадки), включающей проведение мероприятий по медицинскому обследованию донора, обеспечение сохранности донорских органов и тканей до их изъятия у донора, изъятие донорских органов и тканей, хранение и транспортировку донорских органов и тканей;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>несоблюдение медицинской организацией сроков оказания гражданам медицинской помощи в неотложной форме и в экстренной форме;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>необоснованный отказ гражданину в выборе медицинской организации для оказания медицинской помощи;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>ненадлежащее оформление</w:t>
      </w:r>
      <w:r w:rsidR="008D36BD">
        <w:rPr>
          <w:sz w:val="28"/>
          <w:szCs w:val="28"/>
        </w:rPr>
        <w:t>, либо отсутствие</w:t>
      </w:r>
      <w:r w:rsidRPr="003F10E2">
        <w:rPr>
          <w:sz w:val="28"/>
          <w:szCs w:val="28"/>
        </w:rPr>
        <w:t xml:space="preserve"> информированного добровольного согласия </w:t>
      </w:r>
      <w:r w:rsidR="008D36BD" w:rsidRPr="003F10E2">
        <w:rPr>
          <w:sz w:val="28"/>
          <w:szCs w:val="28"/>
        </w:rPr>
        <w:t xml:space="preserve">или отказа </w:t>
      </w:r>
      <w:r w:rsidRPr="003F10E2">
        <w:rPr>
          <w:sz w:val="28"/>
          <w:szCs w:val="28"/>
        </w:rPr>
        <w:t>на медицинское вмешательство;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>необоснованный отказ в прикреплении граждан, проживающих либо работающих вне зоны обслуживания медицинской организации, к врачам-терапевтам участковым, врачам общей практики (семейным врачам) для медицинского наблюдения и лечения;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>отсутствие в доступной для гражданина форме информации, в том числе размещенной в информационно-телекоммуникационной сети «Интернет», о медицинской организации, об осуществляемой ею медицинской деятельности и о врачах, об уровне их образования и квалификации;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proofErr w:type="gramStart"/>
      <w:r w:rsidRPr="003F10E2">
        <w:rPr>
          <w:sz w:val="28"/>
          <w:szCs w:val="28"/>
        </w:rPr>
        <w:t>несоблюдение в медицинской организации Правил оказания лицам, заключенным под стражу или отбывающим наказание в виде лишения свободы, медицинской помощи в медицинских организациях государственной и муниципальной систем здравоохранения, а также приглашения для проведения консультаций врачей-специалистов указанных медицинских организаций при невозможности оказания медицинской помощи в учреждениях уголовно-исполнительной системы, утвержденных постановлением Правительства Российской Федерации от 28.12.2012 № 1466;</w:t>
      </w:r>
      <w:proofErr w:type="gramEnd"/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>оказания лицам, заключенным под стражу или отбывающим наказание в виде лишения свободы, медицинской помощи в медицинских организациях государственной и муниципальной систем здравоохранения;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>несоблюдение в медицинской организации установленных сроков (в том числе при наличии медицинских и социальных показаний, а также учитывая сроки с момента обращения женщины в медицинскую организацию для искусственного прерывания беременности) для проведения искусственного прерывания беременности.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>В ходе проверок выявлены нарушения порядков оказания медицинской помощи, в том числе: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>стандартов оснащения медицинской организации;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>правил организации деятельности медицинской организации;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>этапов (маршрутизации) оказания медицинской помощи;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>несоответствие рекомендуемым штатным нормативам.</w:t>
      </w:r>
    </w:p>
    <w:p w:rsidR="00CC67D0" w:rsidRPr="003F10E2" w:rsidRDefault="00CC67D0" w:rsidP="00CC67D0">
      <w:pPr>
        <w:pStyle w:val="afa"/>
        <w:spacing w:line="242" w:lineRule="auto"/>
        <w:ind w:left="115" w:right="201" w:firstLine="566"/>
        <w:rPr>
          <w:sz w:val="28"/>
          <w:szCs w:val="28"/>
        </w:rPr>
      </w:pPr>
      <w:r w:rsidRPr="003F10E2">
        <w:rPr>
          <w:sz w:val="28"/>
          <w:szCs w:val="28"/>
        </w:rPr>
        <w:t xml:space="preserve">В ходе проверок медицинских организаций и индивидуальных </w:t>
      </w:r>
      <w:r w:rsidRPr="003F10E2">
        <w:rPr>
          <w:sz w:val="28"/>
          <w:szCs w:val="28"/>
        </w:rPr>
        <w:lastRenderedPageBreak/>
        <w:t>предпринимателей, осуществляющих медицинскую деятельность, оценивалось соблюдение порядков проведения медицинских экспертиз, медицинских осмотров и медицинских освидетельствований (представлены в таблице).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продолжена работа по проведению контрольных (надзорных) мероприятий по индикаторам риска нарушений обязательных требований (с учетом изменений в приказ Минздрава России от 27.10.2021 № 1018н «Об утверждении </w:t>
      </w:r>
      <w:proofErr w:type="gramStart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федерального государственного контроля (надзора) качества и безопасности медицинской деятельности», вступивших в силу с 07.08.2023).  Перечень индикаторов риска нарушения обязательных требований при осуществлении федерального государственного контроля (надзора) качества и безопасности медицинской деятельности был дополнен двумя новыми индикаторами: </w:t>
      </w:r>
      <w:proofErr w:type="gramStart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«Увеличение за квартал более чем на 10% фактов расхождения клинического диагноза, установленного в медицинской организации, и диагноза, поставленного по результатам патологоанатомических исследований, по сравнению с предыдущим кварталом» и «Увеличение в одной медицинской организации более чем на 10% за квартал числа экспертиз качества медицинской помощи, проведенных страховыми медицинскими организациями, с выявленными </w:t>
      </w:r>
      <w:proofErr w:type="spellStart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несоблюдениями</w:t>
      </w:r>
      <w:proofErr w:type="spellEnd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медицинской помощи по сравнению с предыдущим кварталом».</w:t>
      </w:r>
      <w:proofErr w:type="gramEnd"/>
    </w:p>
    <w:p w:rsidR="007D7AFD" w:rsidRPr="003F10E2" w:rsidRDefault="007D7AFD" w:rsidP="007D7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Росздравнадзором ведется активная работа по организации проведения внеплановых проверок по индикаторам риска.</w:t>
      </w:r>
    </w:p>
    <w:p w:rsidR="007D7AFD" w:rsidRPr="003F10E2" w:rsidRDefault="00CC67D0" w:rsidP="007D7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ерриториальными ор</w:t>
      </w: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 Росздравнадзора в 2023 году проведено</w:t>
      </w:r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A78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 </w:t>
      </w: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индикаторам риска. При этом ряд проверок был проведен одновременно по нескольким индикаторам риска.</w:t>
      </w:r>
    </w:p>
    <w:p w:rsidR="00CC67D0" w:rsidRPr="003F10E2" w:rsidRDefault="007D7AFD" w:rsidP="00CC6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проверок проведено по индикатору риска «Рост больничной летальности от инфаркта миокарда более чем на 2% за год».</w:t>
      </w:r>
    </w:p>
    <w:p w:rsidR="007D7AFD" w:rsidRPr="003F10E2" w:rsidRDefault="007D7AFD" w:rsidP="00CC6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сентября 2022 года в рамках федерального инцидента №38 «Запись на прием к врачу» Росздравнадзором осуществляется мониторинг записи на прием к врачам в медицинских организациях, в том числе оцениваются возможность записаться к врачу через регистратуру и с использованием </w:t>
      </w:r>
      <w:proofErr w:type="spellStart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инфоматов</w:t>
      </w:r>
      <w:proofErr w:type="spellEnd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(самостоятельно),  работа </w:t>
      </w:r>
      <w:proofErr w:type="spellStart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Call</w:t>
      </w:r>
      <w:proofErr w:type="spellEnd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-центров и «горячей линии (122)»,  возможность записи к врачу через Единый портал государственных услуг (ЕПГУ) и региональную медицинскую информационную</w:t>
      </w:r>
      <w:proofErr w:type="gramEnd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в сфере здравоохранения субъекта Российской Федерации (РМИС), возможность и способы записи к врачу-терапевту участковому, врачу-педиатру участковому, врачу общей практики (семейный врач), а также к «узким» специалистам» таким как: врач-хирург, врач-хирург детский, врач-акушер-гинеколог, врач-офтальмолог, врач-</w:t>
      </w:r>
      <w:proofErr w:type="spellStart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оториноларинголог</w:t>
      </w:r>
      <w:proofErr w:type="spellEnd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врач-стоматолог, врач-стоматолог-терапевт, врач-стоматолог детский, врач-психиатр, врач-психиатр детский (подростковый), врач-фтизиатр, врач-психиатр-нарколог, сроки ожидания записи к врачам,  работа неотложной медицинской помощи,  маршрутизация пациентов при невозможности записи на</w:t>
      </w:r>
      <w:proofErr w:type="gramEnd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прием, работа с «листом ожидания», организационные решения по перераспределению функций по оформлению листков нетрудоспособности, справок, рецептов, направлений между врачами, работниками медицинской организации со средним медицинским образованием и немедицинскими работниками.</w:t>
      </w:r>
    </w:p>
    <w:p w:rsidR="00786604" w:rsidRPr="003F10E2" w:rsidRDefault="00786604" w:rsidP="00786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Росздравнадзором в 2023 году проводился ряд мониторингов.</w:t>
      </w:r>
    </w:p>
    <w:p w:rsidR="00CC67D0" w:rsidRPr="003F10E2" w:rsidRDefault="00786604" w:rsidP="00786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 проводимых в субъектах Российской Федерации мероприятий по повышению охвата населения и эффективности профилактических медицинских осмотров и диспансеризации определенных гру</w:t>
      </w:r>
      <w:proofErr w:type="gramStart"/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пп взр</w:t>
      </w:r>
      <w:proofErr w:type="gramEnd"/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ослого населения. Оценивается процент охвата населения </w:t>
      </w:r>
      <w:proofErr w:type="spellStart"/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проактивным</w:t>
      </w:r>
      <w:proofErr w:type="spellEnd"/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приглашением для прохождения профилактических мероприятий, а также доля пациентов, завершивших профилактические мероприятия из числа </w:t>
      </w:r>
      <w:proofErr w:type="spellStart"/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</w:t>
      </w:r>
      <w:proofErr w:type="spellEnd"/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приглашенных.</w:t>
      </w:r>
    </w:p>
    <w:p w:rsidR="00CC67D0" w:rsidRPr="003F10E2" w:rsidRDefault="00786604" w:rsidP="00CC6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 доступности медицинской помощи с применением методов </w:t>
      </w:r>
      <w:proofErr w:type="spellStart"/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радионуклидной</w:t>
      </w:r>
      <w:proofErr w:type="spellEnd"/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пациентам с </w:t>
      </w:r>
      <w:proofErr w:type="gramStart"/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сердечно-сосудистыми</w:t>
      </w:r>
      <w:proofErr w:type="gramEnd"/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 (однофотонная эмиссионная  компьютерная томография миокарда, </w:t>
      </w:r>
      <w:proofErr w:type="spellStart"/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перфузионная</w:t>
      </w:r>
      <w:proofErr w:type="spellEnd"/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сцинтиграфия</w:t>
      </w:r>
      <w:proofErr w:type="spellEnd"/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миокарда и пр.). Информация о результатах мониторинга ежеквартально обобщается и направляется в Минздрав России.</w:t>
      </w:r>
    </w:p>
    <w:p w:rsidR="007D7AFD" w:rsidRPr="003F10E2" w:rsidRDefault="00786604" w:rsidP="00CC6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 готовности медицинских организаций к сезонному подъёму заболеваемости населения острыми респираторными вирусными инфекциями (ОРВИ), гриппом и COVID-19, в том числе в части наличия достаточного количества коек, в том числе реанимационных, для оказания медицинской помощи пациентов с ОРВИ, гриппом и COVID-19, аппаратов искусственной вентиляции легких (ИВЛ), аппаратов экстракорпоральной мембранной </w:t>
      </w:r>
      <w:proofErr w:type="spellStart"/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оксигенации</w:t>
      </w:r>
      <w:proofErr w:type="spellEnd"/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(ЭКМО), запас лекарственных препаратов, вакцин, средств индивидуальной защиты и лабораторий, осуществляющих</w:t>
      </w:r>
      <w:proofErr w:type="gramEnd"/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диагностику гриппа и COVID-19.</w:t>
      </w:r>
    </w:p>
    <w:p w:rsidR="007D7AFD" w:rsidRPr="003F10E2" w:rsidRDefault="00CC67D0" w:rsidP="00CC67D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Росздравнадзором проводились т</w:t>
      </w:r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ематические проверки</w:t>
      </w: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7AFD"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7AFD" w:rsidRPr="003F10E2" w:rsidRDefault="007D7AFD" w:rsidP="007D7AF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F10E2">
        <w:rPr>
          <w:rFonts w:ascii="Times New Roman" w:eastAsia="Calibri" w:hAnsi="Times New Roman" w:cs="Times New Roman"/>
          <w:i/>
          <w:sz w:val="28"/>
          <w:szCs w:val="28"/>
        </w:rPr>
        <w:t>I. Проверки медицинских организаций, оказывающих медицинскую помощь больным с ОРВИ и гриппом в стационарных условиях.</w:t>
      </w:r>
    </w:p>
    <w:p w:rsidR="007D7AFD" w:rsidRPr="003F10E2" w:rsidRDefault="007D7AFD" w:rsidP="007D7AF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>Территориальными органами Росздравнадзора проведены проверки медицинских организаций, оказывающих медицинскую помощь больным с ОРВИ и гриппом в стационарных условиях.</w:t>
      </w:r>
    </w:p>
    <w:p w:rsidR="007D7AFD" w:rsidRPr="003F10E2" w:rsidRDefault="007D7AFD" w:rsidP="007D7AF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3F10E2">
        <w:rPr>
          <w:rFonts w:ascii="Times New Roman" w:eastAsia="Calibri" w:hAnsi="Times New Roman" w:cs="Times New Roman"/>
          <w:sz w:val="28"/>
          <w:szCs w:val="28"/>
        </w:rPr>
        <w:t>результате</w:t>
      </w:r>
      <w:proofErr w:type="gramEnd"/>
      <w:r w:rsidRPr="003F10E2">
        <w:rPr>
          <w:rFonts w:ascii="Times New Roman" w:eastAsia="Calibri" w:hAnsi="Times New Roman" w:cs="Times New Roman"/>
          <w:sz w:val="28"/>
          <w:szCs w:val="28"/>
        </w:rPr>
        <w:t xml:space="preserve"> проверок в медицинских организациях выявлены нарушения обязательных требований в сфере охраны здоровья граждан:</w:t>
      </w:r>
    </w:p>
    <w:p w:rsidR="007D7AFD" w:rsidRPr="003F10E2" w:rsidRDefault="007D7AFD" w:rsidP="007D7AF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 xml:space="preserve">- Порядка оказания медицинской помощи взрослым больным при инфекционных заболеваниях, утверждённого приказом </w:t>
      </w:r>
      <w:proofErr w:type="spellStart"/>
      <w:r w:rsidRPr="003F10E2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3F10E2">
        <w:rPr>
          <w:rFonts w:ascii="Times New Roman" w:eastAsia="Calibri" w:hAnsi="Times New Roman" w:cs="Times New Roman"/>
          <w:sz w:val="28"/>
          <w:szCs w:val="28"/>
        </w:rPr>
        <w:t xml:space="preserve"> России от 31.01.2012 № 69н;</w:t>
      </w:r>
    </w:p>
    <w:p w:rsidR="007D7AFD" w:rsidRPr="003F10E2" w:rsidRDefault="007D7AFD" w:rsidP="007D7AF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 xml:space="preserve">- Порядка оказания медицинской помощи детям с инфекционными заболеваниями, утвержденного приказом </w:t>
      </w:r>
      <w:proofErr w:type="spellStart"/>
      <w:r w:rsidRPr="003F10E2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3F10E2">
        <w:rPr>
          <w:rFonts w:ascii="Times New Roman" w:eastAsia="Calibri" w:hAnsi="Times New Roman" w:cs="Times New Roman"/>
          <w:sz w:val="28"/>
          <w:szCs w:val="28"/>
        </w:rPr>
        <w:t xml:space="preserve"> России от 05.05.2012 № 521н;</w:t>
      </w:r>
    </w:p>
    <w:p w:rsidR="007D7AFD" w:rsidRPr="003F10E2" w:rsidRDefault="007D7AFD" w:rsidP="007D7AF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>- Порядка оказания медицинской помощи взрослому населению по профилю «анестезиология и реаниматология», утверждённого приказом Минздрава России от 15.11.2012 № 919н;</w:t>
      </w:r>
    </w:p>
    <w:p w:rsidR="007D7AFD" w:rsidRPr="003F10E2" w:rsidRDefault="007D7AFD" w:rsidP="007D7AF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E2">
        <w:rPr>
          <w:rFonts w:ascii="Times New Roman" w:eastAsia="Calibri" w:hAnsi="Times New Roman" w:cs="Times New Roman"/>
          <w:sz w:val="28"/>
          <w:szCs w:val="28"/>
        </w:rPr>
        <w:t xml:space="preserve"> - Порядка оказания медицинской помощи детям по профилю «анестезиология и реаниматология», утвержденного приказом Минздрава России от 12.11.2012         № 909н.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Pr="003F1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Проверки медицинских организаций, оказывающих медицинскую помощь по профилям «онкология» и «детская онкология».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органами Росздравнадзора проведены проверки</w:t>
      </w:r>
      <w:r w:rsidRPr="003F10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медицинских организаций, оказывающих </w:t>
      </w:r>
      <w:r w:rsidRPr="003F10E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едицинскую помощь по профилям </w:t>
      </w:r>
      <w:r w:rsidRPr="003F1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онкология» и «детская онкология».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 xml:space="preserve">В </w:t>
      </w:r>
      <w:proofErr w:type="gramStart"/>
      <w:r w:rsidRPr="003F10E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результате</w:t>
      </w:r>
      <w:proofErr w:type="gramEnd"/>
      <w:r w:rsidRPr="003F10E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в медицинских организациях выявлены нарушения обязательных требований в сфере охраны здоровья граждан, в том числе: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нарушения требований статей 18-20, 79 Федерального закона от 21.11.2011 №323-ФЗ «Об основах охраны здоровья граждан в Российской Федерации»;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нарушения </w:t>
      </w: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оказания медицинской помощи населению по профилю «онкология», утвержденного приказом Минздрава России от 15.11.2012 № 915н, в том числе: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несоблюдение сроков: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в центре амбулаторной онкологической помощи либо в первичном онкологическом кабинете, первичном онкологическом отделении медицинской организации;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патологоанатомических исследований, необходимых для гистологической верификации злокачественного новообразования;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оказания специализированной, за исключением высокотехнологичной, медицинской помощи больным с онкологическими заболеваниями в медицинской организации, оказывающей медицинскую помощь больным с онкологическими заболеваниями;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первичных онкологических кабинетах выявлены нарушения Правил организации деятельности первичного онкологического кабинета, случаи </w:t>
      </w:r>
      <w:proofErr w:type="gramStart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несоблюдения рекомендуемых штатных нормативов нарушения стандарта оснащения</w:t>
      </w:r>
      <w:proofErr w:type="gramEnd"/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первичных онкологических отделениях выявлено нарушение Правил организации деятельности первичного онкологического отделения и нарушения стандарта оснащения;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центрах амбулаторной онкологической помощи выявлены нарушения Правил организации деятельности центра амбулаторной онкологической помощи, случаи несоблюдения рекомендуемых штатных нормативов и нарушения стандарта оснащения;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отделениях онкологического диспансера (за исключением диагностических отделений, отделения противоопухолевой лекарственной терапии, онкологических отделений хирургических методов лечения, отделения радиотерапии, отделения фотодинамической терапии, отделения реабилитации, отделения паллиативной помощи, организационно-методического отдела, дневного стационара) выявлены нарушения Правил организации их деятельности и нарушение стандарта оснащения;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онкологическом отделении противоопухолевой лекарственной терапии онкологического диспансера города федерального значения выявлено нарушение стандарта оснащения;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онкологических отделениях хирургических методов лечения онкологического диспансера и медицинской организации, оказывающей медицинскую помощь больным с онкологическими заболеваниями, выявлены нарушения Правил организации их деятельности;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отделении радиотерапии онкологического диспансера выявлено нарушение стандарта оснащения; 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отделении реабилитации онкологического диспансера выявлено нарушение Правил организации его деятельности;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в отделении паллиативной помощи онкологического диспансера выявлено нарушение</w:t>
      </w:r>
      <w:r w:rsidRPr="003F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оснащения</w:t>
      </w: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дневных стационарах онкологического диспансера и медицинской организации, оказывающей медицинскую помощь больным с онкологическими заболеваниями, выявлены нарушения</w:t>
      </w:r>
      <w:r w:rsidRPr="003F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оснащения.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нарушения </w:t>
      </w: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оказания медицинской помощи населению по профилю «детская онкология», утвержденного приказом Минздрава России от 31.10.2012 №560н, в том числе: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кабинетах врача - детского онколога выявлены нарушения стандарта оснащения;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детских онкологических отделениях выявлены нарушения стандарта оснащения;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палате (блоке) реанимации и интенсивной терапии медицинской организации выявлено нарушение стандарта оснащения;</w:t>
      </w:r>
    </w:p>
    <w:p w:rsidR="007D7AFD" w:rsidRPr="003F10E2" w:rsidRDefault="007D7AFD" w:rsidP="007D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нарушения </w:t>
      </w: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внутреннего контроля качества и безопасности медицинской деятельности в медицинских организациях;</w:t>
      </w:r>
    </w:p>
    <w:p w:rsidR="007D7AFD" w:rsidRPr="003F10E2" w:rsidRDefault="007D7AFD" w:rsidP="00CC6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нарушения </w:t>
      </w: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иных обязательных требований в сфере охраны здоровья граждан с онкологическими заболеваниями при оказании им медицинской помощи.</w:t>
      </w:r>
    </w:p>
    <w:p w:rsidR="00786604" w:rsidRPr="003F10E2" w:rsidRDefault="007D7AFD" w:rsidP="00786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F10E2">
        <w:rPr>
          <w:rFonts w:ascii="Times New Roman" w:eastAsia="Calibri" w:hAnsi="Times New Roman" w:cs="Times New Roman"/>
          <w:i/>
          <w:sz w:val="28"/>
          <w:szCs w:val="28"/>
        </w:rPr>
        <w:t>III. Проверки медицинских организаций, оказывающих паллиативную медицинскую помощь.</w:t>
      </w:r>
    </w:p>
    <w:p w:rsidR="005A2833" w:rsidRPr="003F10E2" w:rsidRDefault="006D688A" w:rsidP="005A28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нарушениями </w:t>
      </w:r>
      <w:r w:rsidR="005A2833"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являлись</w:t>
      </w:r>
      <w:r w:rsidR="005A2833"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2833" w:rsidRPr="003F10E2" w:rsidRDefault="006D688A" w:rsidP="005A28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5A2833"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граждан в сфере охраны здоровья, в том числе в части обеспечения оказания доступной и качественной паллиативной медицинской помощи, диспансерного наблюдения пациентов, оформления письменного информированного согласия (отказа) пациента на медицинское вмешательство;</w:t>
      </w:r>
    </w:p>
    <w:p w:rsidR="005A2833" w:rsidRPr="003F10E2" w:rsidRDefault="006D688A" w:rsidP="005A28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5A2833"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утвержденного приказом Минздрава России №345н, Минтруда России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372н от 31.05.2019.</w:t>
      </w:r>
    </w:p>
    <w:p w:rsidR="00CC67D0" w:rsidRPr="00A1792A" w:rsidRDefault="00CC67D0" w:rsidP="00CC6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79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IV. Проверки психоневрологических интернатов, в том числе детских, по исполнению ранее выданных предписаний.</w:t>
      </w:r>
    </w:p>
    <w:p w:rsidR="00CC67D0" w:rsidRPr="003F10E2" w:rsidRDefault="00CC67D0" w:rsidP="00CC6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нарушения: </w:t>
      </w:r>
    </w:p>
    <w:p w:rsidR="00CC67D0" w:rsidRPr="003F10E2" w:rsidRDefault="00CC67D0" w:rsidP="00CC6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граждан в сфере охраны здоровья, в том числе не</w:t>
      </w:r>
      <w:r w:rsidR="006D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ежегодного освидетельствования пациентов врачебной комиссией с участием врача-психиатра в целях решения вопроса об их дальнейшем содержании в интернатах, а также о пересмотре решений об их недееспособности, отсутствие либо ненадлежащее оформление информированного добровольного согласия гражданина или его законного представителя на медицинское вмешательство;</w:t>
      </w:r>
      <w:proofErr w:type="gramEnd"/>
    </w:p>
    <w:p w:rsidR="00CC67D0" w:rsidRPr="003F10E2" w:rsidRDefault="00CC67D0" w:rsidP="00CC6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рекомендаций по обследованию и лечению граждан, выданных по результатам диспансеризации;</w:t>
      </w:r>
    </w:p>
    <w:p w:rsidR="00CC67D0" w:rsidRPr="003F10E2" w:rsidRDefault="00CC67D0" w:rsidP="00CC6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несоблюдение Порядка оказания медицинской помощи при психических расстройствах и расстройствах поведения, утвержденного приказом </w:t>
      </w:r>
      <w:proofErr w:type="spellStart"/>
      <w:r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Минздравсоцразвития</w:t>
      </w:r>
      <w:proofErr w:type="spellEnd"/>
      <w:r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17.05.2012 № 566н, в основном в части неисполнения стандартов оснащения, включенных в порядок;</w:t>
      </w:r>
    </w:p>
    <w:p w:rsidR="00CC67D0" w:rsidRPr="003F10E2" w:rsidRDefault="00CC67D0" w:rsidP="00CC6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неосуществление внутреннего контроля качества и безопасности медицинской деятельности либо несоблюдение установленного порядка его осуществления;</w:t>
      </w:r>
    </w:p>
    <w:p w:rsidR="00CC67D0" w:rsidRPr="003F10E2" w:rsidRDefault="00CC67D0" w:rsidP="00CC6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обязательных требований в сфере обращения медицинских изделий, а также условий хранения лекарственных средств.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V.</w:t>
      </w:r>
      <w:r w:rsidRPr="003F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0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Проверки медицинских организаций, оказывающих медицинскую помощь по профилю «психиатрия-наркология».</w:t>
      </w:r>
    </w:p>
    <w:p w:rsidR="00BD5FD5" w:rsidRPr="003F10E2" w:rsidRDefault="00A1792A" w:rsidP="00BD5F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D5FD5"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медицинских </w:t>
      </w:r>
      <w:proofErr w:type="gramStart"/>
      <w:r w:rsidR="00BD5FD5"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="00BD5FD5"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 нарушение Порядка оказания медицинской помощи по профилю «психиатрия-наркология» в части:</w:t>
      </w:r>
    </w:p>
    <w:p w:rsidR="00BD5FD5" w:rsidRPr="003F10E2" w:rsidRDefault="00BD5FD5" w:rsidP="00BD5F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несоблюдения стандарта оснащения кабинета врача-психиатра-нарколога;</w:t>
      </w:r>
    </w:p>
    <w:p w:rsidR="00BD5FD5" w:rsidRPr="003F10E2" w:rsidRDefault="00BD5FD5" w:rsidP="00BD5F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несоблюдения стандарта оснащения наркологического отделения;</w:t>
      </w:r>
    </w:p>
    <w:p w:rsidR="00BD5FD5" w:rsidRPr="003F10E2" w:rsidRDefault="00BD5FD5" w:rsidP="00BD5F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несоответствия рекомендуемым штатным нормативам в части </w:t>
      </w:r>
      <w:proofErr w:type="gramStart"/>
      <w:r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</w:t>
      </w:r>
      <w:proofErr w:type="gramEnd"/>
      <w:r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заведующего отделением - врача-психиатра-нарколога;</w:t>
      </w:r>
    </w:p>
    <w:p w:rsidR="00BD5FD5" w:rsidRPr="003F10E2" w:rsidRDefault="00BD5FD5" w:rsidP="00BD5F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несоблюдения требований к организации деятельности медицинских организаций выразившиеся в </w:t>
      </w:r>
      <w:proofErr w:type="spellStart"/>
      <w:r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непроведении</w:t>
      </w:r>
      <w:proofErr w:type="spellEnd"/>
      <w:r w:rsidRPr="003F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диагностики клинического состояния лиц, имеющих риск развития наркологических расстройств, а также лиц с наркологическими расстройствами, семейного консультирования по вопросам профилактики наркологических расстройств.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VI</w:t>
      </w:r>
      <w:r w:rsidRPr="003F10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Контроль за организацией оказания медицинской помощи пациентам с сахарным диабетом.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контроля выявлялись нарушения, касающихся диагностики и лечения пациентов с </w:t>
      </w:r>
      <w:proofErr w:type="gramStart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сахарным</w:t>
      </w:r>
      <w:proofErr w:type="gramEnd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диабетов, в том числе: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нарушения прав граждан с сахарным диабетом, а именно: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необеспечение лекарственными препаратами для лечения сахарного диабета, </w:t>
      </w:r>
      <w:proofErr w:type="gramStart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тест-полосками</w:t>
      </w:r>
      <w:proofErr w:type="gramEnd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</w:t>
      </w:r>
      <w:proofErr w:type="spellStart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глюкометров</w:t>
      </w:r>
      <w:proofErr w:type="spellEnd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расходными материалами для самостоятельного определения глюкозы крови, иглами для </w:t>
      </w:r>
      <w:proofErr w:type="spellStart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глюкометров</w:t>
      </w:r>
      <w:proofErr w:type="spellEnd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инсулиновыми шприц-ручками, инсулиновыми помпами,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нарушения в части раннего выявления и лечения сахарного диабета в целях предупреждения осложнений данного заболевания, в том числе приводящих к инвалидности,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нарушения в части продления срока действия рецептов на лекарственные препараты для медицинского применения, выдаваемые больным хроническими заболеваниями, принимающим лекарственные препараты на постоянной основе, а также срока, необходимого для проведения курса лечения, на который выдаются такие рецепты,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нарушения требований Порядка оказания медицинской помощи взрослому населению по профилю «эндокринология», утвержденного приказом Минздрава России от 12.11.2012 №899н, и нарушения требований Порядка оказания медицинской помощи по профилю «детская эндокринология», утвержденного приказом Минздрава России от 12.11.2012 №908н, чаще всего в части несоблюдения стандартов оснащения кабинетов и других структурных подразделений;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несоблюдение Критериев оценки качества медицинской помощи, утвержденных приказом Минзд</w:t>
      </w:r>
      <w:r w:rsidR="00A17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рава России от 10.05.2017 №203н.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lastRenderedPageBreak/>
        <w:t>VII</w:t>
      </w:r>
      <w:r w:rsidRPr="003F10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Контроль за организацией выписки рецептов на наркотические и психотропные лекарственные препараты в государственных медицинских организациях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Росздравнадзором продолжается </w:t>
      </w:r>
      <w:proofErr w:type="gramStart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организацией выписки рецептов на наркотические и психотропные лекарственные препараты в государственных медицинских организациях, оказывающих медицинскую помощь пациентам по профилю «онкология» и «детская онкология». 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результате</w:t>
      </w:r>
      <w:proofErr w:type="gramEnd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проведённых контрольных (надзорных) мероприятий выявлены нарушения, касающегося выписки рецептов на наркотические и психотропные лекарственные препараты, в том числе: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несоблюдение Критериев оценки качества медицинской помощи, утвержденных приказом Минздрава России от 10.05.2017 №203н, в части своевременного назначения лечения при онкологических заболеваниях, оформления информированного согласия или отказа пациента от лечения, ведения медицинской документации и пр.;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нарушения Порядка назначения лекарственных препаратов для медицинского применения (приказу Минздрава России от 24.11.2021 №1094н): выявлялись избыточные требования о прохождении врачебной комиссии при каждом обращении за обезболивающей терапией </w:t>
      </w:r>
      <w:proofErr w:type="spellStart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инкурабельному</w:t>
      </w:r>
      <w:proofErr w:type="spellEnd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пациенту);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нарушения Порядка оформления рецептурных бланков на лекарственные препараты, их учета и хранения, в части заполнения рецептурных бланков;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нарушения Порядка изготовления, распределения, регистрации, учета и хранения рецептов, содержащих назначение наркотических средств или психотропных веществ, в части отсутствия требуемых рецептурных бланков на лекарственные препараты;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результате</w:t>
      </w:r>
      <w:proofErr w:type="gramEnd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контрольных (надзорных) мероприятий медицинским организациям выданы предписания об устранении выявленных нарушений, составлены протоколы об административном правонарушении.</w:t>
      </w:r>
    </w:p>
    <w:p w:rsidR="007D7AFD" w:rsidRPr="003F10E2" w:rsidRDefault="007D7AFD" w:rsidP="00CC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проверок направлены в органы государственной власти субъекта Российской Федерации в сфере охраны здоровья, органы прокуратуры и в следственный комитет.</w:t>
      </w:r>
    </w:p>
    <w:p w:rsidR="007D7AFD" w:rsidRPr="00A1792A" w:rsidRDefault="007D7AFD" w:rsidP="00A1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VIII</w:t>
      </w:r>
      <w:r w:rsidRPr="003F10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Проводились внеплановые выездные проверки в соответствии с поручениями Заместителя Председателя Правительства Российской Федерации</w:t>
      </w:r>
    </w:p>
    <w:p w:rsidR="007D7AFD" w:rsidRPr="003F10E2" w:rsidRDefault="007D7AFD" w:rsidP="00786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с 17.08.2023 по 15.12.2023 Росздравнадзором организованы и проведены внеплановые выездные проверки в соответствии с поручениями Заместителя Председателя Правительства Российской Федерации </w:t>
      </w:r>
      <w:proofErr w:type="spellStart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Т.А.Голиковой</w:t>
      </w:r>
      <w:proofErr w:type="spellEnd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федерального государственного контроля (надзора) качества и безопасности медицинской деятельности 23 медицинских организаций в 9 субъектах Российской Федерации:</w:t>
      </w:r>
      <w:r w:rsidR="00786604"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Республике Коми, Архангельской, Вологодской, Костромской, Курганской, </w:t>
      </w: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Московской</w:t>
      </w:r>
      <w:r w:rsidR="00786604"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6604"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Мурманской, Псковской и Тверской областях.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проверок во всех медицинских организациях установлены многочисленные нарушения законодательства Российской Федерации в сфере охраны здоровья, среди них: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 выявлено осуществление деятельности без специального разрешения (лицензии) – патологоанатомического отделения и отделения паллиативной медицинской помощи;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многочисленные системные нарушения лицензионных требований, в части: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отсутствия необходимого оборудования для оказания медицинской помощи гражданам по профилям: «хирургия», «детская хирургия», «детская урология-андрология» «нейрохирургия», «кардиология», «терапия», «педиатрия», «острое нарушение мозгового кровообращения» «акушерство и гинекология», «инфекционные болезни», «травматология и ортопедия», «анестезиология и реаниматология», «офтальмология», «неврология», «онкология», «паллиативной медицинской помощи», «эндокринология», «офтальмология», «оториноларингология», «стоматология», «кардиология» предусмотренного порядками оказания медицинской помощи;</w:t>
      </w:r>
      <w:proofErr w:type="gramEnd"/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нарушения обязательных требований порядков оказания медицинской помощи пациентам с острым нарушением мозгового кровообращения, </w:t>
      </w:r>
      <w:proofErr w:type="gramStart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сердечно-сосудистыми</w:t>
      </w:r>
      <w:proofErr w:type="gramEnd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заболеваниями и онкологическими заболеваниями.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нарушения прав граждан на получение доступной и качественной медицинской помощи (в том числе в части несоблюдения требований к обеспечению доступности для инвалидов объектов инфраструктуры и предоставляемых услуг в сфере охраны здоровья и др.) 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несоблюдение требований к организации внутреннего контроля качества и безопасности медицинской деятельности, 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несоблюдение критериев оценки качества медицинской помощи в амбулаторных условиях, в стационарных условиях, а также по группам заболеваний, что свидетельствует о невыполнении клинических рекомендаций (из-за недостаточных знаний медицинских работников);</w:t>
      </w:r>
    </w:p>
    <w:p w:rsidR="007D7AFD" w:rsidRPr="003F10E2" w:rsidRDefault="007D7AFD" w:rsidP="007D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низкая </w:t>
      </w:r>
      <w:proofErr w:type="spellStart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онконастороженность</w:t>
      </w:r>
      <w:proofErr w:type="spellEnd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врачей первичного звена и, как следствие, низкая </w:t>
      </w:r>
      <w:proofErr w:type="spellStart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выявляемость</w:t>
      </w:r>
      <w:proofErr w:type="spellEnd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визуальных форм рака и ЗНО на ранних стадиях;</w:t>
      </w:r>
    </w:p>
    <w:p w:rsidR="00C74D69" w:rsidRPr="003F10E2" w:rsidRDefault="007D7AFD" w:rsidP="004C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проверок в отношении всех медицинских организаций</w:t>
      </w:r>
      <w:r w:rsidR="004C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 деятельности которых</w:t>
      </w:r>
      <w:r w:rsidR="004C0578" w:rsidRPr="004C0578">
        <w:t xml:space="preserve"> </w:t>
      </w:r>
      <w:r w:rsidR="004C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выявлены нарушения обязательных требований</w:t>
      </w:r>
      <w:r w:rsidR="00E14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C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выданы предписания об устранении выявленных на</w:t>
      </w:r>
      <w:r w:rsidR="004C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рушений обязательных требований. В </w:t>
      </w:r>
      <w:proofErr w:type="gramStart"/>
      <w:r w:rsidR="004C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случаях</w:t>
      </w:r>
      <w:proofErr w:type="gramEnd"/>
      <w:r w:rsidR="004C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предусмотренных действующим законодательством</w:t>
      </w:r>
      <w:bookmarkStart w:id="0" w:name="_GoBack"/>
      <w:bookmarkEnd w:id="0"/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составлялись</w:t>
      </w: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протоколы об административных правонарушениях. Исполнение предписаний </w:t>
      </w:r>
      <w:r w:rsidR="004C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находится на контроле</w:t>
      </w:r>
      <w:r w:rsidR="004C0578"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Росздравнадзор</w:t>
      </w:r>
      <w:r w:rsidRPr="003F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</w:p>
    <w:sectPr w:rsidR="00C74D69" w:rsidRPr="003F10E2" w:rsidSect="00DA425A">
      <w:headerReference w:type="default" r:id="rId10"/>
      <w:pgSz w:w="11906" w:h="16838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5E" w:rsidRDefault="005F675E" w:rsidP="00520DFC">
      <w:pPr>
        <w:spacing w:after="0" w:line="240" w:lineRule="auto"/>
      </w:pPr>
      <w:r>
        <w:separator/>
      </w:r>
    </w:p>
  </w:endnote>
  <w:endnote w:type="continuationSeparator" w:id="0">
    <w:p w:rsidR="005F675E" w:rsidRDefault="005F675E" w:rsidP="0052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5E" w:rsidRDefault="005F675E" w:rsidP="00520DFC">
      <w:pPr>
        <w:spacing w:after="0" w:line="240" w:lineRule="auto"/>
      </w:pPr>
      <w:r>
        <w:separator/>
      </w:r>
    </w:p>
  </w:footnote>
  <w:footnote w:type="continuationSeparator" w:id="0">
    <w:p w:rsidR="005F675E" w:rsidRDefault="005F675E" w:rsidP="00520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699099"/>
      <w:docPartObj>
        <w:docPartGallery w:val="Page Numbers (Top of Page)"/>
        <w:docPartUnique/>
      </w:docPartObj>
    </w:sdtPr>
    <w:sdtEndPr/>
    <w:sdtContent>
      <w:p w:rsidR="005164D7" w:rsidRDefault="005164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094">
          <w:rPr>
            <w:noProof/>
          </w:rPr>
          <w:t>14</w:t>
        </w:r>
        <w:r>
          <w:fldChar w:fldCharType="end"/>
        </w:r>
      </w:p>
    </w:sdtContent>
  </w:sdt>
  <w:p w:rsidR="005164D7" w:rsidRDefault="005164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0D62"/>
    <w:multiLevelType w:val="hybridMultilevel"/>
    <w:tmpl w:val="D85CCF76"/>
    <w:lvl w:ilvl="0" w:tplc="5A3C26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E704B7"/>
    <w:multiLevelType w:val="hybridMultilevel"/>
    <w:tmpl w:val="064295E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6A4938FB"/>
    <w:multiLevelType w:val="hybridMultilevel"/>
    <w:tmpl w:val="5C8488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D06DEC"/>
    <w:multiLevelType w:val="hybridMultilevel"/>
    <w:tmpl w:val="0D802DA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D2"/>
    <w:rsid w:val="00001E24"/>
    <w:rsid w:val="000030FE"/>
    <w:rsid w:val="0000626D"/>
    <w:rsid w:val="00010663"/>
    <w:rsid w:val="00010CFB"/>
    <w:rsid w:val="00011FF6"/>
    <w:rsid w:val="00012B2E"/>
    <w:rsid w:val="00013673"/>
    <w:rsid w:val="00017523"/>
    <w:rsid w:val="00021DE4"/>
    <w:rsid w:val="000239FF"/>
    <w:rsid w:val="000248FB"/>
    <w:rsid w:val="0002677D"/>
    <w:rsid w:val="00030C2B"/>
    <w:rsid w:val="0003465B"/>
    <w:rsid w:val="000356E6"/>
    <w:rsid w:val="0004099C"/>
    <w:rsid w:val="000469B9"/>
    <w:rsid w:val="00051405"/>
    <w:rsid w:val="00052A1B"/>
    <w:rsid w:val="000569CB"/>
    <w:rsid w:val="0007599F"/>
    <w:rsid w:val="000766E6"/>
    <w:rsid w:val="00077681"/>
    <w:rsid w:val="00086266"/>
    <w:rsid w:val="0008737B"/>
    <w:rsid w:val="000949D4"/>
    <w:rsid w:val="0009709C"/>
    <w:rsid w:val="00097F0D"/>
    <w:rsid w:val="000A2743"/>
    <w:rsid w:val="000A69E3"/>
    <w:rsid w:val="000B3AAA"/>
    <w:rsid w:val="000B3AE2"/>
    <w:rsid w:val="000B5ED5"/>
    <w:rsid w:val="000C0B19"/>
    <w:rsid w:val="000C419D"/>
    <w:rsid w:val="000C72BD"/>
    <w:rsid w:val="000D36B4"/>
    <w:rsid w:val="000D4BF7"/>
    <w:rsid w:val="000D5CBA"/>
    <w:rsid w:val="000D60A4"/>
    <w:rsid w:val="000D65A4"/>
    <w:rsid w:val="000E0E16"/>
    <w:rsid w:val="000E160E"/>
    <w:rsid w:val="000E45C6"/>
    <w:rsid w:val="000E6F3E"/>
    <w:rsid w:val="000F0B59"/>
    <w:rsid w:val="000F2AFB"/>
    <w:rsid w:val="000F3265"/>
    <w:rsid w:val="000F52B0"/>
    <w:rsid w:val="000F7D58"/>
    <w:rsid w:val="0010104A"/>
    <w:rsid w:val="001018E7"/>
    <w:rsid w:val="001068F0"/>
    <w:rsid w:val="00111BCC"/>
    <w:rsid w:val="001211DF"/>
    <w:rsid w:val="00122402"/>
    <w:rsid w:val="00124D27"/>
    <w:rsid w:val="00134355"/>
    <w:rsid w:val="0013749B"/>
    <w:rsid w:val="00145016"/>
    <w:rsid w:val="0015044E"/>
    <w:rsid w:val="0015190F"/>
    <w:rsid w:val="001626FC"/>
    <w:rsid w:val="00170FBF"/>
    <w:rsid w:val="001723E5"/>
    <w:rsid w:val="00172D34"/>
    <w:rsid w:val="00173215"/>
    <w:rsid w:val="00173253"/>
    <w:rsid w:val="001751E4"/>
    <w:rsid w:val="00175296"/>
    <w:rsid w:val="0018334E"/>
    <w:rsid w:val="00187F07"/>
    <w:rsid w:val="00190E06"/>
    <w:rsid w:val="001935B5"/>
    <w:rsid w:val="001A02F5"/>
    <w:rsid w:val="001A0B8C"/>
    <w:rsid w:val="001A0E26"/>
    <w:rsid w:val="001A0F10"/>
    <w:rsid w:val="001A3948"/>
    <w:rsid w:val="001A5A83"/>
    <w:rsid w:val="001A702A"/>
    <w:rsid w:val="001B5452"/>
    <w:rsid w:val="001C2039"/>
    <w:rsid w:val="001C2698"/>
    <w:rsid w:val="001C44DD"/>
    <w:rsid w:val="001C5E35"/>
    <w:rsid w:val="001C7D65"/>
    <w:rsid w:val="001C7D6B"/>
    <w:rsid w:val="001D3185"/>
    <w:rsid w:val="001D3812"/>
    <w:rsid w:val="001D4D3F"/>
    <w:rsid w:val="001D5488"/>
    <w:rsid w:val="001E07D7"/>
    <w:rsid w:val="001E10D8"/>
    <w:rsid w:val="001E5DF7"/>
    <w:rsid w:val="001E7A4B"/>
    <w:rsid w:val="001F0F8A"/>
    <w:rsid w:val="001F17DE"/>
    <w:rsid w:val="001F37DD"/>
    <w:rsid w:val="001F4D57"/>
    <w:rsid w:val="00202041"/>
    <w:rsid w:val="0020697C"/>
    <w:rsid w:val="00214579"/>
    <w:rsid w:val="002176E7"/>
    <w:rsid w:val="00224B16"/>
    <w:rsid w:val="00225842"/>
    <w:rsid w:val="00235A31"/>
    <w:rsid w:val="00240F16"/>
    <w:rsid w:val="00240F3A"/>
    <w:rsid w:val="00241009"/>
    <w:rsid w:val="002417D8"/>
    <w:rsid w:val="00241D44"/>
    <w:rsid w:val="00241EE0"/>
    <w:rsid w:val="0024678B"/>
    <w:rsid w:val="00250877"/>
    <w:rsid w:val="002512F9"/>
    <w:rsid w:val="0025472D"/>
    <w:rsid w:val="00254867"/>
    <w:rsid w:val="00254CF3"/>
    <w:rsid w:val="00255569"/>
    <w:rsid w:val="00255858"/>
    <w:rsid w:val="002560F4"/>
    <w:rsid w:val="00264CBA"/>
    <w:rsid w:val="002674BB"/>
    <w:rsid w:val="00270788"/>
    <w:rsid w:val="00274699"/>
    <w:rsid w:val="0028333B"/>
    <w:rsid w:val="00284227"/>
    <w:rsid w:val="00285E76"/>
    <w:rsid w:val="002865E4"/>
    <w:rsid w:val="002865F7"/>
    <w:rsid w:val="00291838"/>
    <w:rsid w:val="00291859"/>
    <w:rsid w:val="002922B2"/>
    <w:rsid w:val="00292A00"/>
    <w:rsid w:val="0029343C"/>
    <w:rsid w:val="00296CBB"/>
    <w:rsid w:val="002A2B0D"/>
    <w:rsid w:val="002A2B47"/>
    <w:rsid w:val="002A5CF3"/>
    <w:rsid w:val="002A6033"/>
    <w:rsid w:val="002A688C"/>
    <w:rsid w:val="002A6A37"/>
    <w:rsid w:val="002A6E60"/>
    <w:rsid w:val="002A7724"/>
    <w:rsid w:val="002B043B"/>
    <w:rsid w:val="002B0CC6"/>
    <w:rsid w:val="002B5A07"/>
    <w:rsid w:val="002B6CC9"/>
    <w:rsid w:val="002B77E3"/>
    <w:rsid w:val="002C0868"/>
    <w:rsid w:val="002C159F"/>
    <w:rsid w:val="002C1AEF"/>
    <w:rsid w:val="002C3922"/>
    <w:rsid w:val="002C7886"/>
    <w:rsid w:val="002D11E2"/>
    <w:rsid w:val="002D12D1"/>
    <w:rsid w:val="002D5456"/>
    <w:rsid w:val="002E0846"/>
    <w:rsid w:val="002E2B1C"/>
    <w:rsid w:val="002E4220"/>
    <w:rsid w:val="002E5BDC"/>
    <w:rsid w:val="002F1C32"/>
    <w:rsid w:val="002F2A10"/>
    <w:rsid w:val="002F5539"/>
    <w:rsid w:val="002F5BE6"/>
    <w:rsid w:val="0030289E"/>
    <w:rsid w:val="00303CF3"/>
    <w:rsid w:val="003151FA"/>
    <w:rsid w:val="0031583A"/>
    <w:rsid w:val="003202F0"/>
    <w:rsid w:val="00320EF5"/>
    <w:rsid w:val="00320F83"/>
    <w:rsid w:val="003250BE"/>
    <w:rsid w:val="00332F8C"/>
    <w:rsid w:val="003355E5"/>
    <w:rsid w:val="0033761F"/>
    <w:rsid w:val="00342CD5"/>
    <w:rsid w:val="00345E6C"/>
    <w:rsid w:val="00346577"/>
    <w:rsid w:val="00353983"/>
    <w:rsid w:val="00360A3E"/>
    <w:rsid w:val="0036116F"/>
    <w:rsid w:val="0036178B"/>
    <w:rsid w:val="00364EA6"/>
    <w:rsid w:val="0037030A"/>
    <w:rsid w:val="0037093C"/>
    <w:rsid w:val="00375A64"/>
    <w:rsid w:val="00375B03"/>
    <w:rsid w:val="003770E7"/>
    <w:rsid w:val="00385201"/>
    <w:rsid w:val="00387B10"/>
    <w:rsid w:val="003912DF"/>
    <w:rsid w:val="0039182C"/>
    <w:rsid w:val="00392D62"/>
    <w:rsid w:val="0039567B"/>
    <w:rsid w:val="00395852"/>
    <w:rsid w:val="0039691D"/>
    <w:rsid w:val="003A2DF8"/>
    <w:rsid w:val="003A324D"/>
    <w:rsid w:val="003A3A2C"/>
    <w:rsid w:val="003A61D7"/>
    <w:rsid w:val="003B16D9"/>
    <w:rsid w:val="003B2A18"/>
    <w:rsid w:val="003B2B44"/>
    <w:rsid w:val="003B3760"/>
    <w:rsid w:val="003C0CAD"/>
    <w:rsid w:val="003C0FA1"/>
    <w:rsid w:val="003C3167"/>
    <w:rsid w:val="003C7982"/>
    <w:rsid w:val="003D0A7E"/>
    <w:rsid w:val="003D2315"/>
    <w:rsid w:val="003D466C"/>
    <w:rsid w:val="003D558B"/>
    <w:rsid w:val="003D6178"/>
    <w:rsid w:val="003D68D8"/>
    <w:rsid w:val="003D68FD"/>
    <w:rsid w:val="003E2D32"/>
    <w:rsid w:val="003E4EC8"/>
    <w:rsid w:val="003E4FCD"/>
    <w:rsid w:val="003F10E2"/>
    <w:rsid w:val="003F1507"/>
    <w:rsid w:val="003F63DA"/>
    <w:rsid w:val="0040129A"/>
    <w:rsid w:val="00404011"/>
    <w:rsid w:val="00404B73"/>
    <w:rsid w:val="004113BE"/>
    <w:rsid w:val="00413511"/>
    <w:rsid w:val="00417C29"/>
    <w:rsid w:val="00423250"/>
    <w:rsid w:val="00423945"/>
    <w:rsid w:val="00426994"/>
    <w:rsid w:val="0043070B"/>
    <w:rsid w:val="0043259D"/>
    <w:rsid w:val="00437222"/>
    <w:rsid w:val="00440FCD"/>
    <w:rsid w:val="00441413"/>
    <w:rsid w:val="00445938"/>
    <w:rsid w:val="00447B24"/>
    <w:rsid w:val="00450718"/>
    <w:rsid w:val="004507DF"/>
    <w:rsid w:val="00450E57"/>
    <w:rsid w:val="00452A45"/>
    <w:rsid w:val="00462818"/>
    <w:rsid w:val="00464331"/>
    <w:rsid w:val="00464601"/>
    <w:rsid w:val="004740E2"/>
    <w:rsid w:val="00483B1B"/>
    <w:rsid w:val="0048690F"/>
    <w:rsid w:val="004904CE"/>
    <w:rsid w:val="00495C67"/>
    <w:rsid w:val="004A2945"/>
    <w:rsid w:val="004B02F1"/>
    <w:rsid w:val="004B296D"/>
    <w:rsid w:val="004B2A81"/>
    <w:rsid w:val="004B4487"/>
    <w:rsid w:val="004C0578"/>
    <w:rsid w:val="004D03E0"/>
    <w:rsid w:val="004D5C8A"/>
    <w:rsid w:val="004D5E4B"/>
    <w:rsid w:val="004D6C78"/>
    <w:rsid w:val="004E0143"/>
    <w:rsid w:val="004E4D41"/>
    <w:rsid w:val="004E61E4"/>
    <w:rsid w:val="004F08B2"/>
    <w:rsid w:val="004F0E75"/>
    <w:rsid w:val="004F183F"/>
    <w:rsid w:val="004F3E7A"/>
    <w:rsid w:val="005007B4"/>
    <w:rsid w:val="00504AE9"/>
    <w:rsid w:val="00505D37"/>
    <w:rsid w:val="0050739D"/>
    <w:rsid w:val="0051067E"/>
    <w:rsid w:val="00510892"/>
    <w:rsid w:val="00510B1D"/>
    <w:rsid w:val="00515F84"/>
    <w:rsid w:val="005164D7"/>
    <w:rsid w:val="00520DFC"/>
    <w:rsid w:val="005236EC"/>
    <w:rsid w:val="005242CD"/>
    <w:rsid w:val="00525496"/>
    <w:rsid w:val="00525DB7"/>
    <w:rsid w:val="00527A78"/>
    <w:rsid w:val="00532D5F"/>
    <w:rsid w:val="00535A88"/>
    <w:rsid w:val="00540315"/>
    <w:rsid w:val="005413D8"/>
    <w:rsid w:val="00542792"/>
    <w:rsid w:val="00542B3A"/>
    <w:rsid w:val="0054324F"/>
    <w:rsid w:val="005436A0"/>
    <w:rsid w:val="00545E6A"/>
    <w:rsid w:val="00550B12"/>
    <w:rsid w:val="00551106"/>
    <w:rsid w:val="0055598F"/>
    <w:rsid w:val="00555ECA"/>
    <w:rsid w:val="00560206"/>
    <w:rsid w:val="0056168B"/>
    <w:rsid w:val="0056170E"/>
    <w:rsid w:val="005640D7"/>
    <w:rsid w:val="005644C0"/>
    <w:rsid w:val="00565227"/>
    <w:rsid w:val="00565932"/>
    <w:rsid w:val="00567054"/>
    <w:rsid w:val="00573AFE"/>
    <w:rsid w:val="00576B69"/>
    <w:rsid w:val="00577CF7"/>
    <w:rsid w:val="00580E92"/>
    <w:rsid w:val="00581225"/>
    <w:rsid w:val="00583D34"/>
    <w:rsid w:val="005869CA"/>
    <w:rsid w:val="00591BFA"/>
    <w:rsid w:val="00593EB6"/>
    <w:rsid w:val="005942BE"/>
    <w:rsid w:val="005A024D"/>
    <w:rsid w:val="005A2833"/>
    <w:rsid w:val="005B0812"/>
    <w:rsid w:val="005B1FF9"/>
    <w:rsid w:val="005B2867"/>
    <w:rsid w:val="005B60DE"/>
    <w:rsid w:val="005B6149"/>
    <w:rsid w:val="005B7B16"/>
    <w:rsid w:val="005C0F63"/>
    <w:rsid w:val="005C3959"/>
    <w:rsid w:val="005D00D6"/>
    <w:rsid w:val="005D2BDD"/>
    <w:rsid w:val="005D47F5"/>
    <w:rsid w:val="005D6F69"/>
    <w:rsid w:val="005E02F2"/>
    <w:rsid w:val="005E0BC3"/>
    <w:rsid w:val="005E2149"/>
    <w:rsid w:val="005E4FAC"/>
    <w:rsid w:val="005E6002"/>
    <w:rsid w:val="005E7B12"/>
    <w:rsid w:val="005F39A1"/>
    <w:rsid w:val="005F675E"/>
    <w:rsid w:val="005F6A93"/>
    <w:rsid w:val="00601E70"/>
    <w:rsid w:val="0060533C"/>
    <w:rsid w:val="00605B67"/>
    <w:rsid w:val="00605E44"/>
    <w:rsid w:val="00606F35"/>
    <w:rsid w:val="006113D1"/>
    <w:rsid w:val="00612986"/>
    <w:rsid w:val="00614D0B"/>
    <w:rsid w:val="0061748F"/>
    <w:rsid w:val="006178A2"/>
    <w:rsid w:val="006215E6"/>
    <w:rsid w:val="00622742"/>
    <w:rsid w:val="00623E88"/>
    <w:rsid w:val="00625711"/>
    <w:rsid w:val="00631679"/>
    <w:rsid w:val="00637548"/>
    <w:rsid w:val="00637C15"/>
    <w:rsid w:val="00640E9B"/>
    <w:rsid w:val="00642069"/>
    <w:rsid w:val="006458F6"/>
    <w:rsid w:val="00646007"/>
    <w:rsid w:val="00646B6F"/>
    <w:rsid w:val="00651377"/>
    <w:rsid w:val="00653753"/>
    <w:rsid w:val="006558D2"/>
    <w:rsid w:val="006603BD"/>
    <w:rsid w:val="00662C45"/>
    <w:rsid w:val="00664960"/>
    <w:rsid w:val="0066528D"/>
    <w:rsid w:val="00665EE1"/>
    <w:rsid w:val="00674046"/>
    <w:rsid w:val="00681034"/>
    <w:rsid w:val="006842CE"/>
    <w:rsid w:val="0068533E"/>
    <w:rsid w:val="00686065"/>
    <w:rsid w:val="006874C0"/>
    <w:rsid w:val="00693F98"/>
    <w:rsid w:val="00694E9E"/>
    <w:rsid w:val="006A359C"/>
    <w:rsid w:val="006A4AC4"/>
    <w:rsid w:val="006A503F"/>
    <w:rsid w:val="006A5DCE"/>
    <w:rsid w:val="006B2CB8"/>
    <w:rsid w:val="006B2D15"/>
    <w:rsid w:val="006C292E"/>
    <w:rsid w:val="006C2C95"/>
    <w:rsid w:val="006C7803"/>
    <w:rsid w:val="006D0EB4"/>
    <w:rsid w:val="006D240A"/>
    <w:rsid w:val="006D2ABE"/>
    <w:rsid w:val="006D33CC"/>
    <w:rsid w:val="006D3C5E"/>
    <w:rsid w:val="006D688A"/>
    <w:rsid w:val="006E4942"/>
    <w:rsid w:val="006E53DE"/>
    <w:rsid w:val="006E57E0"/>
    <w:rsid w:val="006F0583"/>
    <w:rsid w:val="006F159B"/>
    <w:rsid w:val="006F4C41"/>
    <w:rsid w:val="006F6660"/>
    <w:rsid w:val="007046AF"/>
    <w:rsid w:val="007117BD"/>
    <w:rsid w:val="00712066"/>
    <w:rsid w:val="007132AB"/>
    <w:rsid w:val="0071740F"/>
    <w:rsid w:val="00723095"/>
    <w:rsid w:val="007240C1"/>
    <w:rsid w:val="00730096"/>
    <w:rsid w:val="00730DC0"/>
    <w:rsid w:val="00732336"/>
    <w:rsid w:val="007330C3"/>
    <w:rsid w:val="00734239"/>
    <w:rsid w:val="0073632B"/>
    <w:rsid w:val="00737C89"/>
    <w:rsid w:val="00745C79"/>
    <w:rsid w:val="007544D1"/>
    <w:rsid w:val="00761CCC"/>
    <w:rsid w:val="007645A8"/>
    <w:rsid w:val="00765689"/>
    <w:rsid w:val="007661B1"/>
    <w:rsid w:val="0077033A"/>
    <w:rsid w:val="00771C16"/>
    <w:rsid w:val="0077672F"/>
    <w:rsid w:val="00776BAB"/>
    <w:rsid w:val="00784409"/>
    <w:rsid w:val="00785165"/>
    <w:rsid w:val="00785D7C"/>
    <w:rsid w:val="00786604"/>
    <w:rsid w:val="00790F97"/>
    <w:rsid w:val="00792F27"/>
    <w:rsid w:val="00795594"/>
    <w:rsid w:val="007974C2"/>
    <w:rsid w:val="007A09C6"/>
    <w:rsid w:val="007A4924"/>
    <w:rsid w:val="007A7E2B"/>
    <w:rsid w:val="007B1038"/>
    <w:rsid w:val="007B370B"/>
    <w:rsid w:val="007C07B0"/>
    <w:rsid w:val="007C0F14"/>
    <w:rsid w:val="007C16CE"/>
    <w:rsid w:val="007C3881"/>
    <w:rsid w:val="007C3DB1"/>
    <w:rsid w:val="007C4045"/>
    <w:rsid w:val="007C59FF"/>
    <w:rsid w:val="007D15F3"/>
    <w:rsid w:val="007D495C"/>
    <w:rsid w:val="007D7AFD"/>
    <w:rsid w:val="007E096C"/>
    <w:rsid w:val="007E3BE2"/>
    <w:rsid w:val="007E6E81"/>
    <w:rsid w:val="007F117A"/>
    <w:rsid w:val="007F55AA"/>
    <w:rsid w:val="00800237"/>
    <w:rsid w:val="00800FB2"/>
    <w:rsid w:val="00802934"/>
    <w:rsid w:val="00803C5A"/>
    <w:rsid w:val="00804962"/>
    <w:rsid w:val="00805820"/>
    <w:rsid w:val="00807454"/>
    <w:rsid w:val="00807E65"/>
    <w:rsid w:val="00814034"/>
    <w:rsid w:val="00815219"/>
    <w:rsid w:val="00815333"/>
    <w:rsid w:val="0081580B"/>
    <w:rsid w:val="00816C9D"/>
    <w:rsid w:val="008173A2"/>
    <w:rsid w:val="00823F54"/>
    <w:rsid w:val="008240E4"/>
    <w:rsid w:val="00824644"/>
    <w:rsid w:val="00826865"/>
    <w:rsid w:val="0083208F"/>
    <w:rsid w:val="00832A9C"/>
    <w:rsid w:val="008335DE"/>
    <w:rsid w:val="00834326"/>
    <w:rsid w:val="00835E87"/>
    <w:rsid w:val="00836014"/>
    <w:rsid w:val="00836B1F"/>
    <w:rsid w:val="0083752A"/>
    <w:rsid w:val="00837E32"/>
    <w:rsid w:val="00840057"/>
    <w:rsid w:val="00846BDD"/>
    <w:rsid w:val="008518F2"/>
    <w:rsid w:val="008524F6"/>
    <w:rsid w:val="00852B55"/>
    <w:rsid w:val="008601E5"/>
    <w:rsid w:val="00860C98"/>
    <w:rsid w:val="0086170D"/>
    <w:rsid w:val="00862013"/>
    <w:rsid w:val="0086216F"/>
    <w:rsid w:val="008639FC"/>
    <w:rsid w:val="00863C3D"/>
    <w:rsid w:val="00866078"/>
    <w:rsid w:val="00866AC1"/>
    <w:rsid w:val="00870164"/>
    <w:rsid w:val="008716FC"/>
    <w:rsid w:val="00871CB4"/>
    <w:rsid w:val="00871FDB"/>
    <w:rsid w:val="00873DBA"/>
    <w:rsid w:val="008745C5"/>
    <w:rsid w:val="00874815"/>
    <w:rsid w:val="00875547"/>
    <w:rsid w:val="008802D7"/>
    <w:rsid w:val="00881687"/>
    <w:rsid w:val="00881B46"/>
    <w:rsid w:val="0088376C"/>
    <w:rsid w:val="00887FD4"/>
    <w:rsid w:val="008914DC"/>
    <w:rsid w:val="008A34F2"/>
    <w:rsid w:val="008A6BB2"/>
    <w:rsid w:val="008B36FC"/>
    <w:rsid w:val="008C0F64"/>
    <w:rsid w:val="008C271B"/>
    <w:rsid w:val="008C7220"/>
    <w:rsid w:val="008D0014"/>
    <w:rsid w:val="008D36BD"/>
    <w:rsid w:val="008D5C25"/>
    <w:rsid w:val="008D74A4"/>
    <w:rsid w:val="008E2A7B"/>
    <w:rsid w:val="008E4446"/>
    <w:rsid w:val="008E63A5"/>
    <w:rsid w:val="008E69CB"/>
    <w:rsid w:val="008F0801"/>
    <w:rsid w:val="008F0908"/>
    <w:rsid w:val="008F0FAC"/>
    <w:rsid w:val="008F181C"/>
    <w:rsid w:val="008F33AA"/>
    <w:rsid w:val="008F4805"/>
    <w:rsid w:val="00900C23"/>
    <w:rsid w:val="009011BD"/>
    <w:rsid w:val="00901C7D"/>
    <w:rsid w:val="00911D63"/>
    <w:rsid w:val="00914AEA"/>
    <w:rsid w:val="00917537"/>
    <w:rsid w:val="009210A7"/>
    <w:rsid w:val="0092145A"/>
    <w:rsid w:val="00922466"/>
    <w:rsid w:val="009261C2"/>
    <w:rsid w:val="009277A2"/>
    <w:rsid w:val="0093011A"/>
    <w:rsid w:val="009315EB"/>
    <w:rsid w:val="00931F37"/>
    <w:rsid w:val="00935DA7"/>
    <w:rsid w:val="00937148"/>
    <w:rsid w:val="00940A50"/>
    <w:rsid w:val="00941E22"/>
    <w:rsid w:val="00942904"/>
    <w:rsid w:val="00944A9F"/>
    <w:rsid w:val="00947BCF"/>
    <w:rsid w:val="0095228B"/>
    <w:rsid w:val="00953444"/>
    <w:rsid w:val="00963F6E"/>
    <w:rsid w:val="00963FD8"/>
    <w:rsid w:val="00964A93"/>
    <w:rsid w:val="00966D74"/>
    <w:rsid w:val="009705FF"/>
    <w:rsid w:val="00970784"/>
    <w:rsid w:val="0097382D"/>
    <w:rsid w:val="009763DC"/>
    <w:rsid w:val="00980D38"/>
    <w:rsid w:val="009817D4"/>
    <w:rsid w:val="00985ABC"/>
    <w:rsid w:val="009867EF"/>
    <w:rsid w:val="0099075E"/>
    <w:rsid w:val="00994655"/>
    <w:rsid w:val="00994DDB"/>
    <w:rsid w:val="00997994"/>
    <w:rsid w:val="009A0F79"/>
    <w:rsid w:val="009A5720"/>
    <w:rsid w:val="009B25C4"/>
    <w:rsid w:val="009B7C9C"/>
    <w:rsid w:val="009C0C64"/>
    <w:rsid w:val="009C34FB"/>
    <w:rsid w:val="009C4755"/>
    <w:rsid w:val="009C77AF"/>
    <w:rsid w:val="009D2245"/>
    <w:rsid w:val="009D3A5F"/>
    <w:rsid w:val="009D779F"/>
    <w:rsid w:val="009D78E3"/>
    <w:rsid w:val="009E23F0"/>
    <w:rsid w:val="009E400C"/>
    <w:rsid w:val="009F0A7D"/>
    <w:rsid w:val="009F0E26"/>
    <w:rsid w:val="009F3ED6"/>
    <w:rsid w:val="00A01A92"/>
    <w:rsid w:val="00A02263"/>
    <w:rsid w:val="00A05210"/>
    <w:rsid w:val="00A10BB1"/>
    <w:rsid w:val="00A10DD7"/>
    <w:rsid w:val="00A142E8"/>
    <w:rsid w:val="00A1792A"/>
    <w:rsid w:val="00A17BE9"/>
    <w:rsid w:val="00A23E14"/>
    <w:rsid w:val="00A24AF2"/>
    <w:rsid w:val="00A3096A"/>
    <w:rsid w:val="00A30EC0"/>
    <w:rsid w:val="00A31B9C"/>
    <w:rsid w:val="00A33094"/>
    <w:rsid w:val="00A35EF3"/>
    <w:rsid w:val="00A405B6"/>
    <w:rsid w:val="00A40937"/>
    <w:rsid w:val="00A4208C"/>
    <w:rsid w:val="00A42A5E"/>
    <w:rsid w:val="00A44044"/>
    <w:rsid w:val="00A44EE8"/>
    <w:rsid w:val="00A46E71"/>
    <w:rsid w:val="00A47533"/>
    <w:rsid w:val="00A52213"/>
    <w:rsid w:val="00A5449C"/>
    <w:rsid w:val="00A551E9"/>
    <w:rsid w:val="00A55D09"/>
    <w:rsid w:val="00A60CB3"/>
    <w:rsid w:val="00A675F0"/>
    <w:rsid w:val="00A71982"/>
    <w:rsid w:val="00A73C14"/>
    <w:rsid w:val="00A7498B"/>
    <w:rsid w:val="00A76036"/>
    <w:rsid w:val="00A82FBE"/>
    <w:rsid w:val="00A8566C"/>
    <w:rsid w:val="00A858F0"/>
    <w:rsid w:val="00A90773"/>
    <w:rsid w:val="00A95609"/>
    <w:rsid w:val="00A97005"/>
    <w:rsid w:val="00AA0AA2"/>
    <w:rsid w:val="00AA0BFD"/>
    <w:rsid w:val="00AA0E0D"/>
    <w:rsid w:val="00AA1520"/>
    <w:rsid w:val="00AA1CE5"/>
    <w:rsid w:val="00AA2446"/>
    <w:rsid w:val="00AA2975"/>
    <w:rsid w:val="00AA4B45"/>
    <w:rsid w:val="00AA6084"/>
    <w:rsid w:val="00AA610B"/>
    <w:rsid w:val="00AB2509"/>
    <w:rsid w:val="00AB608E"/>
    <w:rsid w:val="00AC0FAF"/>
    <w:rsid w:val="00AC3B5D"/>
    <w:rsid w:val="00AC4B80"/>
    <w:rsid w:val="00AC60B0"/>
    <w:rsid w:val="00AD5952"/>
    <w:rsid w:val="00AD6D94"/>
    <w:rsid w:val="00AE49A9"/>
    <w:rsid w:val="00AF068A"/>
    <w:rsid w:val="00AF1785"/>
    <w:rsid w:val="00AF17D3"/>
    <w:rsid w:val="00AF440D"/>
    <w:rsid w:val="00AF5DCC"/>
    <w:rsid w:val="00AF5F11"/>
    <w:rsid w:val="00B076D0"/>
    <w:rsid w:val="00B131E2"/>
    <w:rsid w:val="00B13FBC"/>
    <w:rsid w:val="00B1467D"/>
    <w:rsid w:val="00B1683B"/>
    <w:rsid w:val="00B20420"/>
    <w:rsid w:val="00B25071"/>
    <w:rsid w:val="00B255E9"/>
    <w:rsid w:val="00B26650"/>
    <w:rsid w:val="00B3024E"/>
    <w:rsid w:val="00B32540"/>
    <w:rsid w:val="00B328E3"/>
    <w:rsid w:val="00B3336F"/>
    <w:rsid w:val="00B42B9E"/>
    <w:rsid w:val="00B45503"/>
    <w:rsid w:val="00B46A6E"/>
    <w:rsid w:val="00B5037F"/>
    <w:rsid w:val="00B556B2"/>
    <w:rsid w:val="00B60562"/>
    <w:rsid w:val="00B663CB"/>
    <w:rsid w:val="00B67AD4"/>
    <w:rsid w:val="00B70594"/>
    <w:rsid w:val="00B71816"/>
    <w:rsid w:val="00B72FF1"/>
    <w:rsid w:val="00B878BF"/>
    <w:rsid w:val="00B879EE"/>
    <w:rsid w:val="00B906EB"/>
    <w:rsid w:val="00B958FD"/>
    <w:rsid w:val="00B97F9F"/>
    <w:rsid w:val="00BA4E8F"/>
    <w:rsid w:val="00BA50ED"/>
    <w:rsid w:val="00BA69A3"/>
    <w:rsid w:val="00BB05EE"/>
    <w:rsid w:val="00BB0B92"/>
    <w:rsid w:val="00BB6DB9"/>
    <w:rsid w:val="00BB7032"/>
    <w:rsid w:val="00BB75A9"/>
    <w:rsid w:val="00BC3000"/>
    <w:rsid w:val="00BC3061"/>
    <w:rsid w:val="00BC411C"/>
    <w:rsid w:val="00BC7A00"/>
    <w:rsid w:val="00BD0FBB"/>
    <w:rsid w:val="00BD2268"/>
    <w:rsid w:val="00BD3DD5"/>
    <w:rsid w:val="00BD5FD5"/>
    <w:rsid w:val="00BE2683"/>
    <w:rsid w:val="00BE2B88"/>
    <w:rsid w:val="00BE42FA"/>
    <w:rsid w:val="00BE5AB1"/>
    <w:rsid w:val="00BE7756"/>
    <w:rsid w:val="00BF046C"/>
    <w:rsid w:val="00BF1986"/>
    <w:rsid w:val="00BF35D9"/>
    <w:rsid w:val="00BF5F40"/>
    <w:rsid w:val="00BF62CE"/>
    <w:rsid w:val="00BF72FF"/>
    <w:rsid w:val="00C053FD"/>
    <w:rsid w:val="00C06F93"/>
    <w:rsid w:val="00C0783F"/>
    <w:rsid w:val="00C123CA"/>
    <w:rsid w:val="00C13B83"/>
    <w:rsid w:val="00C20168"/>
    <w:rsid w:val="00C21C0F"/>
    <w:rsid w:val="00C22F47"/>
    <w:rsid w:val="00C2325E"/>
    <w:rsid w:val="00C2460A"/>
    <w:rsid w:val="00C2541E"/>
    <w:rsid w:val="00C25A3D"/>
    <w:rsid w:val="00C3278D"/>
    <w:rsid w:val="00C33CEB"/>
    <w:rsid w:val="00C3516A"/>
    <w:rsid w:val="00C3523E"/>
    <w:rsid w:val="00C36DEB"/>
    <w:rsid w:val="00C4350C"/>
    <w:rsid w:val="00C44207"/>
    <w:rsid w:val="00C44B4B"/>
    <w:rsid w:val="00C516E4"/>
    <w:rsid w:val="00C566D3"/>
    <w:rsid w:val="00C60C94"/>
    <w:rsid w:val="00C63D38"/>
    <w:rsid w:val="00C65F21"/>
    <w:rsid w:val="00C6625B"/>
    <w:rsid w:val="00C66F21"/>
    <w:rsid w:val="00C67D75"/>
    <w:rsid w:val="00C70352"/>
    <w:rsid w:val="00C71B2C"/>
    <w:rsid w:val="00C72715"/>
    <w:rsid w:val="00C747C4"/>
    <w:rsid w:val="00C74D69"/>
    <w:rsid w:val="00C75AD9"/>
    <w:rsid w:val="00C76303"/>
    <w:rsid w:val="00C76659"/>
    <w:rsid w:val="00C80BFF"/>
    <w:rsid w:val="00C80D07"/>
    <w:rsid w:val="00C81C77"/>
    <w:rsid w:val="00C860E1"/>
    <w:rsid w:val="00C86175"/>
    <w:rsid w:val="00C906AA"/>
    <w:rsid w:val="00C929FA"/>
    <w:rsid w:val="00C933A4"/>
    <w:rsid w:val="00C937A2"/>
    <w:rsid w:val="00C9679D"/>
    <w:rsid w:val="00CA08FE"/>
    <w:rsid w:val="00CA185E"/>
    <w:rsid w:val="00CA2C35"/>
    <w:rsid w:val="00CA3CF3"/>
    <w:rsid w:val="00CA469E"/>
    <w:rsid w:val="00CA4F35"/>
    <w:rsid w:val="00CA5FE5"/>
    <w:rsid w:val="00CB0A45"/>
    <w:rsid w:val="00CB0FDA"/>
    <w:rsid w:val="00CB1E32"/>
    <w:rsid w:val="00CB2B37"/>
    <w:rsid w:val="00CB4B18"/>
    <w:rsid w:val="00CB6C85"/>
    <w:rsid w:val="00CC083F"/>
    <w:rsid w:val="00CC1CCD"/>
    <w:rsid w:val="00CC1EF4"/>
    <w:rsid w:val="00CC3B77"/>
    <w:rsid w:val="00CC67D0"/>
    <w:rsid w:val="00CC762C"/>
    <w:rsid w:val="00CC7BC1"/>
    <w:rsid w:val="00CD09BB"/>
    <w:rsid w:val="00CD1508"/>
    <w:rsid w:val="00CD1D25"/>
    <w:rsid w:val="00CD2841"/>
    <w:rsid w:val="00CD28EE"/>
    <w:rsid w:val="00CD6A96"/>
    <w:rsid w:val="00CE1FA0"/>
    <w:rsid w:val="00CE27F7"/>
    <w:rsid w:val="00CE30C3"/>
    <w:rsid w:val="00CE34B0"/>
    <w:rsid w:val="00CF4ACD"/>
    <w:rsid w:val="00D00644"/>
    <w:rsid w:val="00D0481C"/>
    <w:rsid w:val="00D0486E"/>
    <w:rsid w:val="00D06352"/>
    <w:rsid w:val="00D10061"/>
    <w:rsid w:val="00D10AC9"/>
    <w:rsid w:val="00D13DF0"/>
    <w:rsid w:val="00D13E8E"/>
    <w:rsid w:val="00D266A8"/>
    <w:rsid w:val="00D312FB"/>
    <w:rsid w:val="00D315FE"/>
    <w:rsid w:val="00D319FA"/>
    <w:rsid w:val="00D32C02"/>
    <w:rsid w:val="00D32FC8"/>
    <w:rsid w:val="00D337B2"/>
    <w:rsid w:val="00D34755"/>
    <w:rsid w:val="00D37196"/>
    <w:rsid w:val="00D40ECE"/>
    <w:rsid w:val="00D4447F"/>
    <w:rsid w:val="00D45ACF"/>
    <w:rsid w:val="00D4639F"/>
    <w:rsid w:val="00D46EB5"/>
    <w:rsid w:val="00D5350A"/>
    <w:rsid w:val="00D62878"/>
    <w:rsid w:val="00D62D8F"/>
    <w:rsid w:val="00D673AA"/>
    <w:rsid w:val="00D70820"/>
    <w:rsid w:val="00D7254E"/>
    <w:rsid w:val="00D72735"/>
    <w:rsid w:val="00D73E00"/>
    <w:rsid w:val="00D84728"/>
    <w:rsid w:val="00D8481F"/>
    <w:rsid w:val="00D85D84"/>
    <w:rsid w:val="00D90172"/>
    <w:rsid w:val="00D91E8D"/>
    <w:rsid w:val="00D926E8"/>
    <w:rsid w:val="00D93668"/>
    <w:rsid w:val="00D96F9A"/>
    <w:rsid w:val="00DA0F6F"/>
    <w:rsid w:val="00DA2F33"/>
    <w:rsid w:val="00DA425A"/>
    <w:rsid w:val="00DB12C4"/>
    <w:rsid w:val="00DB2088"/>
    <w:rsid w:val="00DB589B"/>
    <w:rsid w:val="00DB5B82"/>
    <w:rsid w:val="00DB6897"/>
    <w:rsid w:val="00DB6FC3"/>
    <w:rsid w:val="00DB740F"/>
    <w:rsid w:val="00DC1E2F"/>
    <w:rsid w:val="00DC20BC"/>
    <w:rsid w:val="00DC5D8E"/>
    <w:rsid w:val="00DD0440"/>
    <w:rsid w:val="00DD6360"/>
    <w:rsid w:val="00DE11C5"/>
    <w:rsid w:val="00DE184C"/>
    <w:rsid w:val="00DE4663"/>
    <w:rsid w:val="00DE5C95"/>
    <w:rsid w:val="00DF078B"/>
    <w:rsid w:val="00DF1563"/>
    <w:rsid w:val="00DF3054"/>
    <w:rsid w:val="00DF31F6"/>
    <w:rsid w:val="00DF4C8B"/>
    <w:rsid w:val="00DF60B4"/>
    <w:rsid w:val="00DF6BB8"/>
    <w:rsid w:val="00E01202"/>
    <w:rsid w:val="00E0132C"/>
    <w:rsid w:val="00E03953"/>
    <w:rsid w:val="00E03A67"/>
    <w:rsid w:val="00E14094"/>
    <w:rsid w:val="00E14A2E"/>
    <w:rsid w:val="00E15EA9"/>
    <w:rsid w:val="00E15F18"/>
    <w:rsid w:val="00E1621C"/>
    <w:rsid w:val="00E20EF1"/>
    <w:rsid w:val="00E20F7C"/>
    <w:rsid w:val="00E2257C"/>
    <w:rsid w:val="00E24324"/>
    <w:rsid w:val="00E25326"/>
    <w:rsid w:val="00E27D23"/>
    <w:rsid w:val="00E30521"/>
    <w:rsid w:val="00E325A8"/>
    <w:rsid w:val="00E32B10"/>
    <w:rsid w:val="00E35F8E"/>
    <w:rsid w:val="00E35FC1"/>
    <w:rsid w:val="00E35FEF"/>
    <w:rsid w:val="00E36976"/>
    <w:rsid w:val="00E378AE"/>
    <w:rsid w:val="00E50E22"/>
    <w:rsid w:val="00E5156D"/>
    <w:rsid w:val="00E56D18"/>
    <w:rsid w:val="00E632F2"/>
    <w:rsid w:val="00E65655"/>
    <w:rsid w:val="00E65E97"/>
    <w:rsid w:val="00E65F34"/>
    <w:rsid w:val="00E67A84"/>
    <w:rsid w:val="00E713E1"/>
    <w:rsid w:val="00E71E4A"/>
    <w:rsid w:val="00E7462A"/>
    <w:rsid w:val="00E759DA"/>
    <w:rsid w:val="00E766DD"/>
    <w:rsid w:val="00E7689C"/>
    <w:rsid w:val="00E773F3"/>
    <w:rsid w:val="00E7783A"/>
    <w:rsid w:val="00E835AF"/>
    <w:rsid w:val="00E86BD0"/>
    <w:rsid w:val="00E86FD1"/>
    <w:rsid w:val="00E87547"/>
    <w:rsid w:val="00E9072A"/>
    <w:rsid w:val="00E93075"/>
    <w:rsid w:val="00E93A1D"/>
    <w:rsid w:val="00E963C4"/>
    <w:rsid w:val="00EA1970"/>
    <w:rsid w:val="00EA2758"/>
    <w:rsid w:val="00EB1947"/>
    <w:rsid w:val="00EB612F"/>
    <w:rsid w:val="00EC081A"/>
    <w:rsid w:val="00EC1445"/>
    <w:rsid w:val="00EC1F91"/>
    <w:rsid w:val="00EC27CD"/>
    <w:rsid w:val="00EC3F42"/>
    <w:rsid w:val="00ED1A9E"/>
    <w:rsid w:val="00ED34AF"/>
    <w:rsid w:val="00ED35A3"/>
    <w:rsid w:val="00ED507A"/>
    <w:rsid w:val="00ED6C0A"/>
    <w:rsid w:val="00ED7C06"/>
    <w:rsid w:val="00EE1128"/>
    <w:rsid w:val="00EE1F2E"/>
    <w:rsid w:val="00EE2016"/>
    <w:rsid w:val="00EE3662"/>
    <w:rsid w:val="00EE42B1"/>
    <w:rsid w:val="00EE5553"/>
    <w:rsid w:val="00EE57DB"/>
    <w:rsid w:val="00EF09CF"/>
    <w:rsid w:val="00EF2B86"/>
    <w:rsid w:val="00EF32F4"/>
    <w:rsid w:val="00EF55D2"/>
    <w:rsid w:val="00EF6A10"/>
    <w:rsid w:val="00F0672A"/>
    <w:rsid w:val="00F13BD1"/>
    <w:rsid w:val="00F22E93"/>
    <w:rsid w:val="00F24B6C"/>
    <w:rsid w:val="00F32F2E"/>
    <w:rsid w:val="00F3501E"/>
    <w:rsid w:val="00F359A3"/>
    <w:rsid w:val="00F36003"/>
    <w:rsid w:val="00F36287"/>
    <w:rsid w:val="00F36674"/>
    <w:rsid w:val="00F36E18"/>
    <w:rsid w:val="00F410C5"/>
    <w:rsid w:val="00F41993"/>
    <w:rsid w:val="00F4482D"/>
    <w:rsid w:val="00F45377"/>
    <w:rsid w:val="00F46C51"/>
    <w:rsid w:val="00F47807"/>
    <w:rsid w:val="00F50B8E"/>
    <w:rsid w:val="00F5203F"/>
    <w:rsid w:val="00F53715"/>
    <w:rsid w:val="00F5611B"/>
    <w:rsid w:val="00F56126"/>
    <w:rsid w:val="00F571D2"/>
    <w:rsid w:val="00F601E4"/>
    <w:rsid w:val="00F6285E"/>
    <w:rsid w:val="00F64D14"/>
    <w:rsid w:val="00F6692E"/>
    <w:rsid w:val="00F71883"/>
    <w:rsid w:val="00F73219"/>
    <w:rsid w:val="00F74DA4"/>
    <w:rsid w:val="00F80FA0"/>
    <w:rsid w:val="00F8160A"/>
    <w:rsid w:val="00F81B98"/>
    <w:rsid w:val="00F86AF4"/>
    <w:rsid w:val="00F91C98"/>
    <w:rsid w:val="00F9659B"/>
    <w:rsid w:val="00FA0F36"/>
    <w:rsid w:val="00FA1945"/>
    <w:rsid w:val="00FA3B90"/>
    <w:rsid w:val="00FA400D"/>
    <w:rsid w:val="00FA4698"/>
    <w:rsid w:val="00FA769D"/>
    <w:rsid w:val="00FB5E44"/>
    <w:rsid w:val="00FB6A85"/>
    <w:rsid w:val="00FC2398"/>
    <w:rsid w:val="00FC6F30"/>
    <w:rsid w:val="00FC733D"/>
    <w:rsid w:val="00FC7D5A"/>
    <w:rsid w:val="00FD031C"/>
    <w:rsid w:val="00FD14D7"/>
    <w:rsid w:val="00FD37D2"/>
    <w:rsid w:val="00FD4B3D"/>
    <w:rsid w:val="00FD5FA8"/>
    <w:rsid w:val="00FD6A6C"/>
    <w:rsid w:val="00FD7AB8"/>
    <w:rsid w:val="00FE3830"/>
    <w:rsid w:val="00FE7F68"/>
    <w:rsid w:val="00FE7FA8"/>
    <w:rsid w:val="00FF37E5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D2"/>
  </w:style>
  <w:style w:type="paragraph" w:styleId="3">
    <w:name w:val="heading 3"/>
    <w:basedOn w:val="a"/>
    <w:link w:val="30"/>
    <w:uiPriority w:val="1"/>
    <w:qFormat/>
    <w:rsid w:val="005164D7"/>
    <w:pPr>
      <w:widowControl w:val="0"/>
      <w:autoSpaceDE w:val="0"/>
      <w:autoSpaceDN w:val="0"/>
      <w:spacing w:after="0" w:line="240" w:lineRule="auto"/>
      <w:ind w:left="119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558D2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520DF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2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0DFC"/>
  </w:style>
  <w:style w:type="paragraph" w:styleId="a8">
    <w:name w:val="footer"/>
    <w:basedOn w:val="a"/>
    <w:link w:val="a9"/>
    <w:uiPriority w:val="99"/>
    <w:unhideWhenUsed/>
    <w:rsid w:val="0052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0DFC"/>
  </w:style>
  <w:style w:type="paragraph" w:styleId="aa">
    <w:name w:val="Balloon Text"/>
    <w:basedOn w:val="a"/>
    <w:link w:val="ab"/>
    <w:uiPriority w:val="99"/>
    <w:semiHidden/>
    <w:unhideWhenUsed/>
    <w:rsid w:val="00FA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194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2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2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E2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E2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E2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0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">
    <w:name w:val="Сетка таблицы4"/>
    <w:basedOn w:val="a1"/>
    <w:next w:val="ac"/>
    <w:uiPriority w:val="39"/>
    <w:rsid w:val="009A0F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9A0F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9A0F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9A0F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39"/>
    <w:rsid w:val="005E7B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D048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39"/>
    <w:rsid w:val="00F366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59"/>
    <w:rsid w:val="00823F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aliases w:val="Без интервала1,обычный текст,обычный текст1,1Без интервала1,Без интервала11,обычный текст11,1Без интервала11,Без интервала111,1Без интервала,No Spacing,No Spacing1,No Spacing11,1Без интервала111,Без интервала21,1Без интервала;обычный текст"/>
    <w:link w:val="af"/>
    <w:uiPriority w:val="1"/>
    <w:qFormat/>
    <w:rsid w:val="00947BCF"/>
    <w:pPr>
      <w:spacing w:after="0" w:line="240" w:lineRule="auto"/>
    </w:pPr>
  </w:style>
  <w:style w:type="character" w:customStyle="1" w:styleId="ConsPlusNormal0">
    <w:name w:val="ConsPlusNormal Знак"/>
    <w:basedOn w:val="a0"/>
    <w:link w:val="ConsPlusNormal"/>
    <w:locked/>
    <w:rsid w:val="00947BC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 Знак,No Spacing1 Знак"/>
    <w:link w:val="ae"/>
    <w:uiPriority w:val="1"/>
    <w:locked/>
    <w:rsid w:val="00947BCF"/>
  </w:style>
  <w:style w:type="numbering" w:customStyle="1" w:styleId="10">
    <w:name w:val="Нет списка1"/>
    <w:next w:val="a2"/>
    <w:uiPriority w:val="99"/>
    <w:semiHidden/>
    <w:unhideWhenUsed/>
    <w:rsid w:val="002C3922"/>
  </w:style>
  <w:style w:type="character" w:customStyle="1" w:styleId="a4">
    <w:name w:val="Абзац списка Знак"/>
    <w:link w:val="a3"/>
    <w:uiPriority w:val="34"/>
    <w:locked/>
    <w:rsid w:val="002C3922"/>
  </w:style>
  <w:style w:type="table" w:customStyle="1" w:styleId="8">
    <w:name w:val="Сетка таблицы8"/>
    <w:basedOn w:val="a1"/>
    <w:next w:val="ac"/>
    <w:uiPriority w:val="59"/>
    <w:rsid w:val="00576B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7A7E2B"/>
  </w:style>
  <w:style w:type="table" w:customStyle="1" w:styleId="9">
    <w:name w:val="Сетка таблицы9"/>
    <w:basedOn w:val="a1"/>
    <w:next w:val="ac"/>
    <w:uiPriority w:val="59"/>
    <w:rsid w:val="007A7E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basedOn w:val="a"/>
    <w:next w:val="ad"/>
    <w:uiPriority w:val="99"/>
    <w:unhideWhenUsed/>
    <w:rsid w:val="007A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c"/>
    <w:uiPriority w:val="39"/>
    <w:rsid w:val="007A7E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c"/>
    <w:uiPriority w:val="59"/>
    <w:rsid w:val="007A7E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c"/>
    <w:uiPriority w:val="59"/>
    <w:rsid w:val="007A7E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c"/>
    <w:uiPriority w:val="59"/>
    <w:rsid w:val="007A7E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unhideWhenUsed/>
    <w:rsid w:val="007A7E2B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A7E2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A7E2B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7E2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A7E2B"/>
    <w:rPr>
      <w:rFonts w:ascii="Calibri" w:eastAsia="Calibri" w:hAnsi="Calibri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A7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A7E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7A7E2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A7E2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7A7E2B"/>
    <w:rPr>
      <w:vertAlign w:val="superscript"/>
    </w:rPr>
  </w:style>
  <w:style w:type="paragraph" w:customStyle="1" w:styleId="Default">
    <w:name w:val="Default"/>
    <w:rsid w:val="007A7E2B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GB" w:eastAsia="ru-RU"/>
    </w:rPr>
  </w:style>
  <w:style w:type="paragraph" w:styleId="af9">
    <w:name w:val="Revision"/>
    <w:hidden/>
    <w:uiPriority w:val="99"/>
    <w:semiHidden/>
    <w:rsid w:val="00255569"/>
    <w:pPr>
      <w:spacing w:after="0" w:line="240" w:lineRule="auto"/>
    </w:pPr>
  </w:style>
  <w:style w:type="paragraph" w:styleId="afa">
    <w:name w:val="Body Text"/>
    <w:basedOn w:val="a"/>
    <w:link w:val="afb"/>
    <w:uiPriority w:val="1"/>
    <w:qFormat/>
    <w:rsid w:val="002176E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b">
    <w:name w:val="Основной текст Знак"/>
    <w:basedOn w:val="a0"/>
    <w:link w:val="afa"/>
    <w:uiPriority w:val="1"/>
    <w:rsid w:val="002176E7"/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1"/>
    <w:rsid w:val="005164D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D2"/>
  </w:style>
  <w:style w:type="paragraph" w:styleId="3">
    <w:name w:val="heading 3"/>
    <w:basedOn w:val="a"/>
    <w:link w:val="30"/>
    <w:uiPriority w:val="1"/>
    <w:qFormat/>
    <w:rsid w:val="005164D7"/>
    <w:pPr>
      <w:widowControl w:val="0"/>
      <w:autoSpaceDE w:val="0"/>
      <w:autoSpaceDN w:val="0"/>
      <w:spacing w:after="0" w:line="240" w:lineRule="auto"/>
      <w:ind w:left="119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558D2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520DF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2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0DFC"/>
  </w:style>
  <w:style w:type="paragraph" w:styleId="a8">
    <w:name w:val="footer"/>
    <w:basedOn w:val="a"/>
    <w:link w:val="a9"/>
    <w:uiPriority w:val="99"/>
    <w:unhideWhenUsed/>
    <w:rsid w:val="0052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0DFC"/>
  </w:style>
  <w:style w:type="paragraph" w:styleId="aa">
    <w:name w:val="Balloon Text"/>
    <w:basedOn w:val="a"/>
    <w:link w:val="ab"/>
    <w:uiPriority w:val="99"/>
    <w:semiHidden/>
    <w:unhideWhenUsed/>
    <w:rsid w:val="00FA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194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2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2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E2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E2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E2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0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">
    <w:name w:val="Сетка таблицы4"/>
    <w:basedOn w:val="a1"/>
    <w:next w:val="ac"/>
    <w:uiPriority w:val="39"/>
    <w:rsid w:val="009A0F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9A0F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9A0F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9A0F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39"/>
    <w:rsid w:val="005E7B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D048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39"/>
    <w:rsid w:val="00F366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59"/>
    <w:rsid w:val="00823F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aliases w:val="Без интервала1,обычный текст,обычный текст1,1Без интервала1,Без интервала11,обычный текст11,1Без интервала11,Без интервала111,1Без интервала,No Spacing,No Spacing1,No Spacing11,1Без интервала111,Без интервала21,1Без интервала;обычный текст"/>
    <w:link w:val="af"/>
    <w:uiPriority w:val="1"/>
    <w:qFormat/>
    <w:rsid w:val="00947BCF"/>
    <w:pPr>
      <w:spacing w:after="0" w:line="240" w:lineRule="auto"/>
    </w:pPr>
  </w:style>
  <w:style w:type="character" w:customStyle="1" w:styleId="ConsPlusNormal0">
    <w:name w:val="ConsPlusNormal Знак"/>
    <w:basedOn w:val="a0"/>
    <w:link w:val="ConsPlusNormal"/>
    <w:locked/>
    <w:rsid w:val="00947BC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 Знак,No Spacing1 Знак"/>
    <w:link w:val="ae"/>
    <w:uiPriority w:val="1"/>
    <w:locked/>
    <w:rsid w:val="00947BCF"/>
  </w:style>
  <w:style w:type="numbering" w:customStyle="1" w:styleId="10">
    <w:name w:val="Нет списка1"/>
    <w:next w:val="a2"/>
    <w:uiPriority w:val="99"/>
    <w:semiHidden/>
    <w:unhideWhenUsed/>
    <w:rsid w:val="002C3922"/>
  </w:style>
  <w:style w:type="character" w:customStyle="1" w:styleId="a4">
    <w:name w:val="Абзац списка Знак"/>
    <w:link w:val="a3"/>
    <w:uiPriority w:val="34"/>
    <w:locked/>
    <w:rsid w:val="002C3922"/>
  </w:style>
  <w:style w:type="table" w:customStyle="1" w:styleId="8">
    <w:name w:val="Сетка таблицы8"/>
    <w:basedOn w:val="a1"/>
    <w:next w:val="ac"/>
    <w:uiPriority w:val="59"/>
    <w:rsid w:val="00576B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7A7E2B"/>
  </w:style>
  <w:style w:type="table" w:customStyle="1" w:styleId="9">
    <w:name w:val="Сетка таблицы9"/>
    <w:basedOn w:val="a1"/>
    <w:next w:val="ac"/>
    <w:uiPriority w:val="59"/>
    <w:rsid w:val="007A7E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basedOn w:val="a"/>
    <w:next w:val="ad"/>
    <w:uiPriority w:val="99"/>
    <w:unhideWhenUsed/>
    <w:rsid w:val="007A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c"/>
    <w:uiPriority w:val="39"/>
    <w:rsid w:val="007A7E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c"/>
    <w:uiPriority w:val="59"/>
    <w:rsid w:val="007A7E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c"/>
    <w:uiPriority w:val="59"/>
    <w:rsid w:val="007A7E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c"/>
    <w:uiPriority w:val="59"/>
    <w:rsid w:val="007A7E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unhideWhenUsed/>
    <w:rsid w:val="007A7E2B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A7E2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A7E2B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7E2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A7E2B"/>
    <w:rPr>
      <w:rFonts w:ascii="Calibri" w:eastAsia="Calibri" w:hAnsi="Calibri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A7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A7E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7A7E2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A7E2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7A7E2B"/>
    <w:rPr>
      <w:vertAlign w:val="superscript"/>
    </w:rPr>
  </w:style>
  <w:style w:type="paragraph" w:customStyle="1" w:styleId="Default">
    <w:name w:val="Default"/>
    <w:rsid w:val="007A7E2B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GB" w:eastAsia="ru-RU"/>
    </w:rPr>
  </w:style>
  <w:style w:type="paragraph" w:styleId="af9">
    <w:name w:val="Revision"/>
    <w:hidden/>
    <w:uiPriority w:val="99"/>
    <w:semiHidden/>
    <w:rsid w:val="00255569"/>
    <w:pPr>
      <w:spacing w:after="0" w:line="240" w:lineRule="auto"/>
    </w:pPr>
  </w:style>
  <w:style w:type="paragraph" w:styleId="afa">
    <w:name w:val="Body Text"/>
    <w:basedOn w:val="a"/>
    <w:link w:val="afb"/>
    <w:uiPriority w:val="1"/>
    <w:qFormat/>
    <w:rsid w:val="002176E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b">
    <w:name w:val="Основной текст Знак"/>
    <w:basedOn w:val="a0"/>
    <w:link w:val="afa"/>
    <w:uiPriority w:val="1"/>
    <w:rsid w:val="002176E7"/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1"/>
    <w:rsid w:val="005164D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58A051B3E6276A6972BA68E6757FC5A2943CB0985CB26B449C195F30B353672DC9862B53087FA337EFF7A8EF561DDC620AD7024EY2m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C29FE-76EC-4A85-B356-E6528EF3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5689</Words>
  <Characters>32432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Палинкаш Михаил Васильевич</dc:creator>
  <cp:lastModifiedBy>Ковалев Сергей Владимирович</cp:lastModifiedBy>
  <cp:revision>5</cp:revision>
  <cp:lastPrinted>2024-02-15T12:06:00Z</cp:lastPrinted>
  <dcterms:created xsi:type="dcterms:W3CDTF">2024-02-15T08:54:00Z</dcterms:created>
  <dcterms:modified xsi:type="dcterms:W3CDTF">2024-02-15T12:19:00Z</dcterms:modified>
</cp:coreProperties>
</file>